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CB" w:rsidRPr="00757FCB" w:rsidRDefault="00757FCB" w:rsidP="00757FCB">
      <w:r w:rsidRPr="00757FCB">
        <w:rPr>
          <w:b/>
        </w:rPr>
        <w:t xml:space="preserve">ГИА - 2017 </w:t>
      </w:r>
    </w:p>
    <w:p w:rsidR="00081036" w:rsidRDefault="00757FCB" w:rsidP="00081036">
      <w:pPr>
        <w:pStyle w:val="a7"/>
        <w:jc w:val="both"/>
      </w:pPr>
      <w:r w:rsidRPr="00757FCB">
        <w:tab/>
      </w:r>
    </w:p>
    <w:p w:rsidR="00757FCB" w:rsidRPr="00757FCB" w:rsidRDefault="00757FCB" w:rsidP="00081036">
      <w:pPr>
        <w:pStyle w:val="a7"/>
        <w:ind w:firstLine="708"/>
        <w:jc w:val="both"/>
      </w:pPr>
      <w:r w:rsidRPr="00757FCB">
        <w:t>В течение 2016-2017 учебного года в гимназии велась целенаправленная, планомерная, систематическая подготовка участников педагогического процесса к ГИА. Педагогический коллектив, ознакомившись с нормативно-правовыми документами по организации и проведению ГИА:</w:t>
      </w:r>
    </w:p>
    <w:p w:rsidR="00757FCB" w:rsidRPr="00757FCB" w:rsidRDefault="00757FCB" w:rsidP="00757FCB">
      <w:pPr>
        <w:pStyle w:val="a7"/>
        <w:jc w:val="both"/>
      </w:pPr>
      <w:r>
        <w:t xml:space="preserve">- </w:t>
      </w:r>
      <w:r w:rsidRPr="00757FCB">
        <w:t xml:space="preserve">Федеральный закон от 29 декабря 2012 года № 273-ФЗ «Об образовании в Российской Федерации»; </w:t>
      </w:r>
    </w:p>
    <w:p w:rsidR="00757FCB" w:rsidRPr="00757FCB" w:rsidRDefault="00757FCB" w:rsidP="00757FCB">
      <w:pPr>
        <w:pStyle w:val="a7"/>
        <w:jc w:val="both"/>
      </w:pPr>
      <w:r>
        <w:t xml:space="preserve">- </w:t>
      </w:r>
      <w:r w:rsidRPr="00757FCB">
        <w:t>Приказ Минобрнауки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 от 23 августа 2016 г.);</w:t>
      </w:r>
    </w:p>
    <w:p w:rsidR="00757FCB" w:rsidRPr="00757FCB" w:rsidRDefault="00757FCB" w:rsidP="00757FCB">
      <w:pPr>
        <w:pStyle w:val="a7"/>
        <w:jc w:val="both"/>
      </w:pPr>
      <w:r>
        <w:t xml:space="preserve">- </w:t>
      </w:r>
      <w:r w:rsidRPr="00757FCB">
        <w:t>Приказ Минобрнауки РФ от 25.12.2013 № 1394«Об утверждении Порядка проведения государственной итоговой аттестации по образовательным программам основного общего образования» (с изменениями и дополнениями от 24 марта 2016 г.);</w:t>
      </w:r>
    </w:p>
    <w:p w:rsidR="00757FCB" w:rsidRPr="00757FCB" w:rsidRDefault="00757FCB" w:rsidP="00757FCB">
      <w:pPr>
        <w:pStyle w:val="a7"/>
        <w:jc w:val="both"/>
      </w:pPr>
      <w:r>
        <w:t xml:space="preserve">- </w:t>
      </w:r>
      <w:r w:rsidRPr="00757FCB">
        <w:t>Письмо Рособрнадзора от 20.01.2017 года № 10-30 Методические рекомендации по автоматизированной процедуре проведения ГВЭ-11;</w:t>
      </w:r>
    </w:p>
    <w:p w:rsidR="00757FCB" w:rsidRPr="00757FCB" w:rsidRDefault="00757FCB" w:rsidP="00757FCB">
      <w:pPr>
        <w:pStyle w:val="a7"/>
        <w:jc w:val="both"/>
      </w:pPr>
      <w:r w:rsidRPr="00757FCB">
        <w:t>разработал план мероприятий по подготовке гимназии к государственной итоговой аттестации, который был обсужден на методических объединениях и утвержден директором гимназии. На августовском педагогическом совете были обсуждены результаты экзамена 2016 года, в течение года вопросы подготовки к ГИА выносились на обсуждение методических объединений и педагогического совета гимназии. Учителя-предметники принимали активное участие в работе окружных семинаров по подготовке к ОГЭ и ЕГЭ. В целях качественной подготовки к сдаче выпускных экзаменов обучающимися администрацией гимназии была проведена следующая работа:</w:t>
      </w:r>
    </w:p>
    <w:p w:rsidR="00757FCB" w:rsidRPr="00757FCB" w:rsidRDefault="00757FCB" w:rsidP="00757FCB">
      <w:pPr>
        <w:pStyle w:val="a7"/>
        <w:jc w:val="both"/>
      </w:pPr>
      <w:r w:rsidRPr="00757FCB">
        <w:t xml:space="preserve"> - сформирована нормативно-правовая база по ОГЭ и ЕГЭ; -сформирована база данных слабоуспевающих учащихся школы, установлен контроль за работой с ними; </w:t>
      </w:r>
    </w:p>
    <w:p w:rsidR="00757FCB" w:rsidRPr="00757FCB" w:rsidRDefault="00757FCB" w:rsidP="00757FCB">
      <w:pPr>
        <w:pStyle w:val="a7"/>
        <w:jc w:val="both"/>
      </w:pPr>
      <w:r w:rsidRPr="00757FCB">
        <w:t>-осуществлялось психолого-педагогическое сопровождение ГИА, включающее диагностическую и тренинговую работу со всеми обучающимися 9,11-х классов;</w:t>
      </w:r>
    </w:p>
    <w:p w:rsidR="00757FCB" w:rsidRPr="00757FCB" w:rsidRDefault="00757FCB" w:rsidP="00757FCB">
      <w:pPr>
        <w:pStyle w:val="a7"/>
        <w:jc w:val="both"/>
      </w:pPr>
      <w:r w:rsidRPr="00757FCB">
        <w:t xml:space="preserve"> -оформлены информационные стенды, посвященные ЕГЭ и ОГЭ; -уделялось большое внимание разбору различных вариантов тестовых заданий, заполнению бланков на уроках, индивидуальных занятиях;</w:t>
      </w:r>
    </w:p>
    <w:p w:rsidR="00757FCB" w:rsidRPr="00757FCB" w:rsidRDefault="00757FCB" w:rsidP="00757FCB">
      <w:pPr>
        <w:pStyle w:val="a7"/>
        <w:jc w:val="both"/>
      </w:pPr>
      <w:r w:rsidRPr="00757FCB">
        <w:t xml:space="preserve"> - активно участвовали в программе диагностического и тренировочного тестирования системы СтатГрад ВПР;</w:t>
      </w:r>
    </w:p>
    <w:p w:rsidR="00757FCB" w:rsidRPr="00757FCB" w:rsidRDefault="00757FCB" w:rsidP="00757FCB">
      <w:pPr>
        <w:pStyle w:val="a7"/>
        <w:jc w:val="both"/>
      </w:pPr>
      <w:r w:rsidRPr="00757FCB">
        <w:t xml:space="preserve">-осуществлялось постоянное информирование обучающихся 9, 11-х классов и их родителей по вопросам подготовки к ГИА; </w:t>
      </w:r>
    </w:p>
    <w:p w:rsidR="00757FCB" w:rsidRPr="00757FCB" w:rsidRDefault="00757FCB" w:rsidP="00757FCB">
      <w:pPr>
        <w:pStyle w:val="a7"/>
        <w:jc w:val="both"/>
      </w:pPr>
      <w:r w:rsidRPr="00757FCB">
        <w:t>- подробно изучены инструкции и Порядок проведения ГИА-2017 со всеми участниками образовательного процесса;</w:t>
      </w:r>
    </w:p>
    <w:p w:rsidR="00757FCB" w:rsidRPr="00757FCB" w:rsidRDefault="00757FCB" w:rsidP="00757FCB">
      <w:pPr>
        <w:pStyle w:val="a7"/>
        <w:jc w:val="both"/>
      </w:pPr>
      <w:r w:rsidRPr="00757FCB">
        <w:t>-приняли активное участие в конкурсе «Законопослушный выпускник»;</w:t>
      </w:r>
    </w:p>
    <w:p w:rsidR="00757FCB" w:rsidRPr="00757FCB" w:rsidRDefault="00757FCB" w:rsidP="00757FCB">
      <w:pPr>
        <w:pStyle w:val="a7"/>
        <w:jc w:val="both"/>
      </w:pPr>
      <w:r w:rsidRPr="00757FCB">
        <w:t xml:space="preserve">-участвовали в репетиционных экзаменах по русскому языку, математике, химии, биологии, обществознанию, английскому языку, французскому языку, физике, истории, литературе, географии; </w:t>
      </w:r>
    </w:p>
    <w:p w:rsidR="00757FCB" w:rsidRPr="00757FCB" w:rsidRDefault="00757FCB" w:rsidP="00757FCB">
      <w:pPr>
        <w:pStyle w:val="a7"/>
        <w:ind w:firstLine="708"/>
        <w:jc w:val="both"/>
      </w:pPr>
      <w:r w:rsidRPr="00757FCB">
        <w:t xml:space="preserve">Вопрос подготовки к ГИА в течение года был на внутришкольном контроле. Просматривалась работа с бланками, КИМами, посещаемость занятий учащимися, наличие информационных уголков в классах, организация подготовки к ГИА на уроках и индивидуальных занятиях. Административная проверка показала, что работа по подготовке к ГИА велась планово и серьезно.  Подготовка к государственно итоговой аттестации за курс основного общего и среднего общего образования со стороны учителей проводилась на достаточно хорошем уровне, были созданы все условия для подготовки учащихся к ГИА. Проводились дополнительные  занятия по всем экзаменационным предметам на каникулах. Анализ результатов пробных ОГЭ и ЕГЭ позволил выявить вопросы, над которыми учителя </w:t>
      </w:r>
      <w:r w:rsidRPr="00757FCB">
        <w:lastRenderedPageBreak/>
        <w:t xml:space="preserve">работали, наметить точки мониторинга в подготовке к ЕГЭ и ОГЭ, избежать типичных ошибок. Анализ результатов государственной итоговой аттестации за курс основной школы показал, что обучающиеся получили знания и умения по предметам школьной программы. Это подтвердили результаты ОГЭ. </w:t>
      </w:r>
    </w:p>
    <w:p w:rsidR="00757FCB" w:rsidRPr="00757FCB" w:rsidRDefault="00757FCB" w:rsidP="00757FCB">
      <w:pPr>
        <w:pStyle w:val="a7"/>
        <w:ind w:firstLine="708"/>
        <w:jc w:val="both"/>
      </w:pPr>
      <w:r w:rsidRPr="00757FCB">
        <w:t>К итоговой аттестации были допущены 100% обучающихся 9 классов в количестве 117 человек. Клюкин Д. получал обучение на дому, сдавал экзамен в ППЭ на дому. Один ученик 9Г класса Мачитадзе А. сдавал экзамен в форме ГВЭ. 100% обучающихся 11 – х классов 34 выпускника. Печеникина А., Шептицкий С. проходили обучение в форме семейного обучения.</w:t>
      </w:r>
    </w:p>
    <w:p w:rsidR="00757FCB" w:rsidRPr="00757FCB" w:rsidRDefault="00757FCB" w:rsidP="00757FCB">
      <w:pPr>
        <w:pStyle w:val="a7"/>
        <w:ind w:firstLine="708"/>
        <w:jc w:val="both"/>
      </w:pPr>
    </w:p>
    <w:p w:rsidR="00C56FF2" w:rsidRDefault="00C56FF2" w:rsidP="00C56FF2">
      <w:pPr>
        <w:pStyle w:val="a7"/>
        <w:rPr>
          <w:b/>
        </w:rPr>
      </w:pPr>
      <w:r>
        <w:rPr>
          <w:b/>
        </w:rPr>
        <w:t xml:space="preserve"> Результаты итоговой аттестации обучающихся 11 – х классов.</w:t>
      </w:r>
    </w:p>
    <w:p w:rsidR="00C56FF2" w:rsidRDefault="00C56FF2" w:rsidP="00C56FF2">
      <w:pPr>
        <w:pStyle w:val="a7"/>
        <w:jc w:val="center"/>
      </w:pPr>
    </w:p>
    <w:p w:rsidR="00757FCB" w:rsidRPr="00C56FF2" w:rsidRDefault="00757FCB" w:rsidP="00C56FF2">
      <w:pPr>
        <w:pStyle w:val="a7"/>
        <w:jc w:val="center"/>
      </w:pPr>
      <w:r w:rsidRPr="00C56FF2">
        <w:t>В ходе аттестации получены результаты</w:t>
      </w:r>
    </w:p>
    <w:p w:rsidR="00757FCB" w:rsidRPr="00C56FF2" w:rsidRDefault="00757FCB" w:rsidP="00C56FF2">
      <w:pPr>
        <w:pStyle w:val="a7"/>
        <w:ind w:firstLine="708"/>
        <w:jc w:val="center"/>
      </w:pPr>
      <w:r w:rsidRPr="00C56FF2">
        <w:t>11 класс.</w:t>
      </w:r>
      <w:r w:rsidRPr="00C56FF2">
        <w:rPr>
          <w:rFonts w:eastAsia="+mn-ea"/>
          <w:bCs/>
          <w:kern w:val="24"/>
        </w:rPr>
        <w:t xml:space="preserve"> Среднее</w:t>
      </w:r>
      <w:r w:rsidRPr="00C56FF2">
        <w:rPr>
          <w:bCs/>
        </w:rPr>
        <w:t xml:space="preserve"> общее образование.</w:t>
      </w:r>
    </w:p>
    <w:p w:rsidR="00757FCB" w:rsidRPr="00757FCB" w:rsidRDefault="00757FCB" w:rsidP="00757FCB">
      <w:pPr>
        <w:pStyle w:val="a7"/>
        <w:jc w:val="both"/>
        <w:rPr>
          <w:b/>
          <w:color w:val="7030A0"/>
        </w:rPr>
      </w:pPr>
    </w:p>
    <w:p w:rsidR="00757FCB" w:rsidRPr="00757FCB" w:rsidRDefault="00757FCB" w:rsidP="00757FCB">
      <w:pPr>
        <w:pStyle w:val="a7"/>
        <w:ind w:firstLine="708"/>
      </w:pPr>
      <w:r w:rsidRPr="00757FCB">
        <w:t>Все выпускники 2016-2017 учебного года, 3</w:t>
      </w:r>
      <w:r w:rsidR="00923E22">
        <w:t>4</w:t>
      </w:r>
      <w:r w:rsidRPr="00757FCB">
        <w:t xml:space="preserve"> человек</w:t>
      </w:r>
      <w:r w:rsidR="00923E22">
        <w:t>а</w:t>
      </w:r>
      <w:r w:rsidRPr="00757FCB">
        <w:t xml:space="preserve">  были допущены к ЕГЭ.</w:t>
      </w:r>
    </w:p>
    <w:p w:rsidR="00757FCB" w:rsidRPr="00757FCB" w:rsidRDefault="00757FCB" w:rsidP="00757FCB">
      <w:pPr>
        <w:pStyle w:val="a7"/>
        <w:ind w:firstLine="708"/>
      </w:pPr>
      <w:r w:rsidRPr="00757FCB">
        <w:t>Пять выпускников 11 – х классов получили аттестаты с отличием, награждены золотой медалью «За особые успехи в учении»:</w:t>
      </w:r>
    </w:p>
    <w:p w:rsidR="00757FCB" w:rsidRPr="00757FCB" w:rsidRDefault="00757FCB" w:rsidP="00757FCB">
      <w:pPr>
        <w:pStyle w:val="a7"/>
        <w:jc w:val="both"/>
      </w:pPr>
      <w:r w:rsidRPr="00757FCB">
        <w:t>1.Воронина А.</w:t>
      </w:r>
    </w:p>
    <w:p w:rsidR="00757FCB" w:rsidRPr="00757FCB" w:rsidRDefault="00757FCB" w:rsidP="00757FCB">
      <w:pPr>
        <w:pStyle w:val="a7"/>
        <w:jc w:val="both"/>
      </w:pPr>
      <w:r w:rsidRPr="00757FCB">
        <w:t>2.Кувайцев В.</w:t>
      </w:r>
    </w:p>
    <w:p w:rsidR="00757FCB" w:rsidRPr="00757FCB" w:rsidRDefault="00757FCB" w:rsidP="00757FCB">
      <w:pPr>
        <w:pStyle w:val="a7"/>
        <w:jc w:val="both"/>
      </w:pPr>
      <w:r w:rsidRPr="00757FCB">
        <w:t>3.Половодова А.</w:t>
      </w:r>
    </w:p>
    <w:p w:rsidR="00757FCB" w:rsidRPr="00757FCB" w:rsidRDefault="00757FCB" w:rsidP="00757FCB">
      <w:pPr>
        <w:pStyle w:val="a7"/>
        <w:jc w:val="both"/>
      </w:pPr>
      <w:r w:rsidRPr="00757FCB">
        <w:t>4. Печеникина А.</w:t>
      </w:r>
    </w:p>
    <w:p w:rsidR="00757FCB" w:rsidRPr="00757FCB" w:rsidRDefault="00757FCB" w:rsidP="00757FCB">
      <w:pPr>
        <w:pStyle w:val="a7"/>
        <w:jc w:val="both"/>
      </w:pPr>
      <w:r w:rsidRPr="00757FCB">
        <w:t>5. Туник И.</w:t>
      </w:r>
    </w:p>
    <w:tbl>
      <w:tblPr>
        <w:tblStyle w:val="a3"/>
        <w:tblW w:w="0" w:type="auto"/>
        <w:jc w:val="center"/>
        <w:tblLook w:val="04A0"/>
      </w:tblPr>
      <w:tblGrid>
        <w:gridCol w:w="2005"/>
        <w:gridCol w:w="1907"/>
        <w:gridCol w:w="2016"/>
        <w:gridCol w:w="2017"/>
        <w:gridCol w:w="2017"/>
      </w:tblGrid>
      <w:tr w:rsidR="00757FCB" w:rsidRPr="00757FCB" w:rsidTr="00757FCB">
        <w:trPr>
          <w:trHeight w:val="306"/>
          <w:jc w:val="center"/>
        </w:trPr>
        <w:tc>
          <w:tcPr>
            <w:tcW w:w="2005" w:type="dxa"/>
          </w:tcPr>
          <w:p w:rsidR="00757FCB" w:rsidRPr="00757FCB" w:rsidRDefault="00757FCB" w:rsidP="00757FCB">
            <w:pPr>
              <w:pStyle w:val="a7"/>
            </w:pPr>
            <w:r w:rsidRPr="00757FCB">
              <w:t>Год</w:t>
            </w:r>
          </w:p>
        </w:tc>
        <w:tc>
          <w:tcPr>
            <w:tcW w:w="1907" w:type="dxa"/>
          </w:tcPr>
          <w:p w:rsidR="00757FCB" w:rsidRPr="00757FCB" w:rsidRDefault="00757FCB" w:rsidP="00757FCB">
            <w:pPr>
              <w:pStyle w:val="a7"/>
            </w:pPr>
            <w:r w:rsidRPr="00757FCB">
              <w:t>2017</w:t>
            </w:r>
          </w:p>
        </w:tc>
        <w:tc>
          <w:tcPr>
            <w:tcW w:w="2016" w:type="dxa"/>
          </w:tcPr>
          <w:p w:rsidR="00757FCB" w:rsidRPr="00757FCB" w:rsidRDefault="00757FCB" w:rsidP="00757FCB">
            <w:pPr>
              <w:pStyle w:val="a7"/>
            </w:pPr>
            <w:r w:rsidRPr="00757FCB">
              <w:t>2016</w:t>
            </w:r>
          </w:p>
        </w:tc>
        <w:tc>
          <w:tcPr>
            <w:tcW w:w="2017" w:type="dxa"/>
          </w:tcPr>
          <w:p w:rsidR="00757FCB" w:rsidRPr="00757FCB" w:rsidRDefault="00757FCB" w:rsidP="00757FCB">
            <w:pPr>
              <w:pStyle w:val="a7"/>
            </w:pPr>
            <w:r w:rsidRPr="00757FCB">
              <w:t>2015</w:t>
            </w:r>
          </w:p>
        </w:tc>
        <w:tc>
          <w:tcPr>
            <w:tcW w:w="2017" w:type="dxa"/>
          </w:tcPr>
          <w:p w:rsidR="00757FCB" w:rsidRPr="00757FCB" w:rsidRDefault="00757FCB" w:rsidP="00757FCB">
            <w:pPr>
              <w:pStyle w:val="a7"/>
            </w:pPr>
            <w:r w:rsidRPr="00757FCB">
              <w:t>2014</w:t>
            </w:r>
          </w:p>
        </w:tc>
      </w:tr>
      <w:tr w:rsidR="00757FCB" w:rsidRPr="00757FCB" w:rsidTr="00757FCB">
        <w:trPr>
          <w:trHeight w:val="636"/>
          <w:jc w:val="center"/>
        </w:trPr>
        <w:tc>
          <w:tcPr>
            <w:tcW w:w="2005" w:type="dxa"/>
            <w:vMerge w:val="restart"/>
          </w:tcPr>
          <w:p w:rsidR="00757FCB" w:rsidRPr="00757FCB" w:rsidRDefault="00757FCB" w:rsidP="00757FCB">
            <w:pPr>
              <w:pStyle w:val="a7"/>
            </w:pPr>
            <w:r w:rsidRPr="00757FCB">
              <w:t>Количество</w:t>
            </w:r>
          </w:p>
        </w:tc>
        <w:tc>
          <w:tcPr>
            <w:tcW w:w="1907" w:type="dxa"/>
          </w:tcPr>
          <w:p w:rsidR="00757FCB" w:rsidRPr="00757FCB" w:rsidRDefault="00757FCB" w:rsidP="00757FCB">
            <w:pPr>
              <w:pStyle w:val="a7"/>
            </w:pPr>
            <w:r w:rsidRPr="00757FCB">
              <w:t>5 медалистов 14,7%</w:t>
            </w:r>
          </w:p>
        </w:tc>
        <w:tc>
          <w:tcPr>
            <w:tcW w:w="2016" w:type="dxa"/>
          </w:tcPr>
          <w:p w:rsidR="00757FCB" w:rsidRPr="00757FCB" w:rsidRDefault="00757FCB" w:rsidP="00757FCB">
            <w:pPr>
              <w:pStyle w:val="a7"/>
            </w:pPr>
            <w:r w:rsidRPr="00757FCB">
              <w:t>7 медалистов 17,94%</w:t>
            </w:r>
          </w:p>
        </w:tc>
        <w:tc>
          <w:tcPr>
            <w:tcW w:w="2017" w:type="dxa"/>
          </w:tcPr>
          <w:p w:rsidR="00757FCB" w:rsidRPr="00757FCB" w:rsidRDefault="00757FCB" w:rsidP="00757FCB">
            <w:pPr>
              <w:pStyle w:val="a7"/>
            </w:pPr>
            <w:r w:rsidRPr="00757FCB">
              <w:t>11 медалистов 28,2%</w:t>
            </w:r>
          </w:p>
        </w:tc>
        <w:tc>
          <w:tcPr>
            <w:tcW w:w="2017" w:type="dxa"/>
          </w:tcPr>
          <w:p w:rsidR="00757FCB" w:rsidRPr="00757FCB" w:rsidRDefault="00757FCB" w:rsidP="00757FCB">
            <w:pPr>
              <w:pStyle w:val="a7"/>
            </w:pPr>
            <w:r w:rsidRPr="00757FCB">
              <w:t>7 медалистов   19,9%</w:t>
            </w:r>
          </w:p>
        </w:tc>
      </w:tr>
      <w:tr w:rsidR="00757FCB" w:rsidRPr="00757FCB" w:rsidTr="00757FCB">
        <w:trPr>
          <w:trHeight w:val="141"/>
          <w:jc w:val="center"/>
        </w:trPr>
        <w:tc>
          <w:tcPr>
            <w:tcW w:w="2005" w:type="dxa"/>
            <w:vMerge/>
          </w:tcPr>
          <w:p w:rsidR="00757FCB" w:rsidRPr="00757FCB" w:rsidRDefault="00757FCB" w:rsidP="00757FCB">
            <w:pPr>
              <w:pStyle w:val="a7"/>
            </w:pPr>
          </w:p>
        </w:tc>
        <w:tc>
          <w:tcPr>
            <w:tcW w:w="1907" w:type="dxa"/>
          </w:tcPr>
          <w:p w:rsidR="00757FCB" w:rsidRPr="00757FCB" w:rsidRDefault="00757FCB" w:rsidP="00757FCB">
            <w:pPr>
              <w:pStyle w:val="a7"/>
            </w:pPr>
            <w:r w:rsidRPr="00757FCB">
              <w:t>34 выпускника</w:t>
            </w:r>
          </w:p>
        </w:tc>
        <w:tc>
          <w:tcPr>
            <w:tcW w:w="2016" w:type="dxa"/>
          </w:tcPr>
          <w:p w:rsidR="00757FCB" w:rsidRPr="00757FCB" w:rsidRDefault="00757FCB" w:rsidP="00757FCB">
            <w:pPr>
              <w:pStyle w:val="a7"/>
            </w:pPr>
            <w:r w:rsidRPr="00757FCB">
              <w:t>39 выпускников</w:t>
            </w:r>
          </w:p>
        </w:tc>
        <w:tc>
          <w:tcPr>
            <w:tcW w:w="2017" w:type="dxa"/>
          </w:tcPr>
          <w:p w:rsidR="00757FCB" w:rsidRPr="00757FCB" w:rsidRDefault="00757FCB" w:rsidP="00757FCB">
            <w:pPr>
              <w:pStyle w:val="a7"/>
            </w:pPr>
            <w:r w:rsidRPr="00757FCB">
              <w:t>39 выпускников</w:t>
            </w:r>
          </w:p>
        </w:tc>
        <w:tc>
          <w:tcPr>
            <w:tcW w:w="2017" w:type="dxa"/>
          </w:tcPr>
          <w:p w:rsidR="00757FCB" w:rsidRPr="00757FCB" w:rsidRDefault="00757FCB" w:rsidP="00757FCB">
            <w:pPr>
              <w:pStyle w:val="a7"/>
            </w:pPr>
            <w:r w:rsidRPr="00757FCB">
              <w:t>35 выпускников</w:t>
            </w:r>
          </w:p>
        </w:tc>
      </w:tr>
    </w:tbl>
    <w:p w:rsidR="00757FCB" w:rsidRPr="00757FCB" w:rsidRDefault="00757FCB" w:rsidP="00757FCB">
      <w:pPr>
        <w:pStyle w:val="a7"/>
      </w:pPr>
    </w:p>
    <w:p w:rsidR="00757FCB" w:rsidRPr="00757FCB" w:rsidRDefault="00757FCB" w:rsidP="00757FCB">
      <w:pPr>
        <w:pStyle w:val="a7"/>
        <w:ind w:firstLine="708"/>
      </w:pPr>
      <w:r w:rsidRPr="00757FCB">
        <w:t xml:space="preserve">В 2016 – 2017 учебном году выпускниками выбраны предметы по выбору: </w:t>
      </w:r>
    </w:p>
    <w:p w:rsidR="00757FCB" w:rsidRPr="00757FCB" w:rsidRDefault="00757FCB" w:rsidP="00757FCB">
      <w:pPr>
        <w:pStyle w:val="a7"/>
        <w:ind w:firstLine="708"/>
      </w:pPr>
    </w:p>
    <w:p w:rsidR="00757FCB" w:rsidRPr="00757FCB" w:rsidRDefault="00757FCB" w:rsidP="00757FCB">
      <w:pPr>
        <w:pStyle w:val="a7"/>
      </w:pPr>
      <w:r w:rsidRPr="00757FCB">
        <w:rPr>
          <w:noProof/>
        </w:rPr>
        <w:drawing>
          <wp:inline distT="0" distB="0" distL="0" distR="0">
            <wp:extent cx="6705991" cy="2907323"/>
            <wp:effectExtent l="19050" t="0" r="18659" b="7327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7FCB" w:rsidRPr="00757FCB" w:rsidRDefault="00757FCB" w:rsidP="00757FCB">
      <w:pPr>
        <w:pStyle w:val="a7"/>
      </w:pPr>
      <w:r w:rsidRPr="00757FCB">
        <w:tab/>
        <w:t>Предметы русский язык и  математика базовая сдавали 100% обучающихся. Выбор предметов  стабильный, с некоторыми незначительными изменениями.</w:t>
      </w:r>
    </w:p>
    <w:p w:rsidR="00757FCB" w:rsidRPr="00757FCB" w:rsidRDefault="00757FCB" w:rsidP="00757FCB">
      <w:pPr>
        <w:pStyle w:val="a7"/>
        <w:rPr>
          <w:color w:val="FF0000"/>
        </w:rPr>
      </w:pPr>
    </w:p>
    <w:p w:rsidR="00757FCB" w:rsidRPr="00757FCB" w:rsidRDefault="00757FCB" w:rsidP="00757FCB">
      <w:pPr>
        <w:pStyle w:val="a7"/>
        <w:ind w:firstLine="708"/>
        <w:rPr>
          <w:color w:val="7030A0"/>
        </w:rPr>
      </w:pPr>
      <w:r w:rsidRPr="00757FCB">
        <w:t>Не преодолели порог успешности по информатике – Якубенко М. (предмета нет в учебном плане в 11А классе), профильной математике Абгарян В., Якубенко М., Кучина А., Левин И., (учитель Сушина Т.В.);</w:t>
      </w:r>
    </w:p>
    <w:p w:rsidR="00923E22" w:rsidRDefault="00923E22" w:rsidP="00757FCB">
      <w:pPr>
        <w:pStyle w:val="a7"/>
        <w:jc w:val="both"/>
        <w:rPr>
          <w:b/>
        </w:rPr>
      </w:pPr>
    </w:p>
    <w:p w:rsidR="00757FCB" w:rsidRDefault="00757FCB" w:rsidP="00923E22">
      <w:pPr>
        <w:pStyle w:val="a7"/>
        <w:jc w:val="center"/>
        <w:rPr>
          <w:b/>
        </w:rPr>
      </w:pPr>
      <w:r w:rsidRPr="00757FCB">
        <w:rPr>
          <w:b/>
        </w:rPr>
        <w:t>Сравнительный анализ среднего балла по русскому языку и математике</w:t>
      </w:r>
    </w:p>
    <w:p w:rsidR="00923E22" w:rsidRPr="00757FCB" w:rsidRDefault="00923E22" w:rsidP="00757FCB">
      <w:pPr>
        <w:pStyle w:val="a7"/>
        <w:jc w:val="both"/>
        <w:rPr>
          <w:b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1913"/>
        <w:gridCol w:w="1054"/>
        <w:gridCol w:w="1139"/>
        <w:gridCol w:w="1142"/>
        <w:gridCol w:w="1568"/>
        <w:gridCol w:w="1378"/>
      </w:tblGrid>
      <w:tr w:rsidR="00757FCB" w:rsidRPr="00757FCB" w:rsidTr="00757FCB">
        <w:trPr>
          <w:trHeight w:val="323"/>
        </w:trPr>
        <w:tc>
          <w:tcPr>
            <w:tcW w:w="1695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Учебный год</w:t>
            </w:r>
          </w:p>
        </w:tc>
        <w:tc>
          <w:tcPr>
            <w:tcW w:w="1913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Предмет</w:t>
            </w:r>
          </w:p>
        </w:tc>
        <w:tc>
          <w:tcPr>
            <w:tcW w:w="1054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Край</w:t>
            </w:r>
          </w:p>
        </w:tc>
        <w:tc>
          <w:tcPr>
            <w:tcW w:w="1139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Город</w:t>
            </w:r>
          </w:p>
        </w:tc>
        <w:tc>
          <w:tcPr>
            <w:tcW w:w="1142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Округ</w:t>
            </w:r>
          </w:p>
        </w:tc>
        <w:tc>
          <w:tcPr>
            <w:tcW w:w="1568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Гимназия</w:t>
            </w:r>
          </w:p>
        </w:tc>
        <w:tc>
          <w:tcPr>
            <w:tcW w:w="1378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Кол - во</w:t>
            </w:r>
          </w:p>
        </w:tc>
      </w:tr>
      <w:tr w:rsidR="00757FCB" w:rsidRPr="00757FCB" w:rsidTr="00757FCB">
        <w:trPr>
          <w:trHeight w:val="323"/>
        </w:trPr>
        <w:tc>
          <w:tcPr>
            <w:tcW w:w="1695" w:type="dxa"/>
          </w:tcPr>
          <w:p w:rsidR="00757FCB" w:rsidRPr="00757FCB" w:rsidRDefault="00757FCB" w:rsidP="00757FCB">
            <w:pPr>
              <w:pStyle w:val="a7"/>
              <w:jc w:val="both"/>
            </w:pPr>
          </w:p>
        </w:tc>
        <w:tc>
          <w:tcPr>
            <w:tcW w:w="6816" w:type="dxa"/>
            <w:gridSpan w:val="5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Русский язык</w:t>
            </w:r>
          </w:p>
        </w:tc>
        <w:tc>
          <w:tcPr>
            <w:tcW w:w="1378" w:type="dxa"/>
          </w:tcPr>
          <w:p w:rsidR="00757FCB" w:rsidRPr="00757FCB" w:rsidRDefault="00757FCB" w:rsidP="00757FCB">
            <w:pPr>
              <w:pStyle w:val="a7"/>
              <w:jc w:val="both"/>
            </w:pPr>
          </w:p>
        </w:tc>
      </w:tr>
      <w:tr w:rsidR="00757FCB" w:rsidRPr="00757FCB" w:rsidTr="00757FCB">
        <w:trPr>
          <w:trHeight w:val="311"/>
        </w:trPr>
        <w:tc>
          <w:tcPr>
            <w:tcW w:w="1695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2014-2015</w:t>
            </w:r>
          </w:p>
        </w:tc>
        <w:tc>
          <w:tcPr>
            <w:tcW w:w="1913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Русский язык</w:t>
            </w:r>
          </w:p>
        </w:tc>
        <w:tc>
          <w:tcPr>
            <w:tcW w:w="1054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70,8</w:t>
            </w:r>
          </w:p>
        </w:tc>
        <w:tc>
          <w:tcPr>
            <w:tcW w:w="1139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73,15</w:t>
            </w:r>
          </w:p>
        </w:tc>
        <w:tc>
          <w:tcPr>
            <w:tcW w:w="1142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73,4</w:t>
            </w:r>
          </w:p>
        </w:tc>
        <w:tc>
          <w:tcPr>
            <w:tcW w:w="1568" w:type="dxa"/>
            <w:shd w:val="clear" w:color="auto" w:fill="FFFF00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67,6</w:t>
            </w:r>
          </w:p>
        </w:tc>
        <w:tc>
          <w:tcPr>
            <w:tcW w:w="1378" w:type="dxa"/>
            <w:shd w:val="clear" w:color="auto" w:fill="FFFF00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39</w:t>
            </w:r>
          </w:p>
        </w:tc>
      </w:tr>
      <w:tr w:rsidR="00757FCB" w:rsidRPr="00757FCB" w:rsidTr="00757FCB">
        <w:trPr>
          <w:trHeight w:val="323"/>
        </w:trPr>
        <w:tc>
          <w:tcPr>
            <w:tcW w:w="1695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2015-2016</w:t>
            </w:r>
          </w:p>
        </w:tc>
        <w:tc>
          <w:tcPr>
            <w:tcW w:w="1913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Русский язык</w:t>
            </w:r>
          </w:p>
        </w:tc>
        <w:tc>
          <w:tcPr>
            <w:tcW w:w="1054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75,1</w:t>
            </w:r>
          </w:p>
        </w:tc>
        <w:tc>
          <w:tcPr>
            <w:tcW w:w="1139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76,9</w:t>
            </w:r>
          </w:p>
        </w:tc>
        <w:tc>
          <w:tcPr>
            <w:tcW w:w="1142" w:type="dxa"/>
          </w:tcPr>
          <w:p w:rsidR="00757FCB" w:rsidRPr="00757FCB" w:rsidRDefault="00757FCB" w:rsidP="00757FCB">
            <w:pPr>
              <w:pStyle w:val="a7"/>
              <w:jc w:val="both"/>
            </w:pPr>
          </w:p>
        </w:tc>
        <w:tc>
          <w:tcPr>
            <w:tcW w:w="1568" w:type="dxa"/>
            <w:shd w:val="clear" w:color="auto" w:fill="FFFF00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80,47</w:t>
            </w:r>
          </w:p>
        </w:tc>
        <w:tc>
          <w:tcPr>
            <w:tcW w:w="1378" w:type="dxa"/>
            <w:shd w:val="clear" w:color="auto" w:fill="FFFF00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39</w:t>
            </w:r>
          </w:p>
        </w:tc>
      </w:tr>
      <w:tr w:rsidR="00757FCB" w:rsidRPr="00757FCB" w:rsidTr="00757FCB">
        <w:trPr>
          <w:trHeight w:val="311"/>
        </w:trPr>
        <w:tc>
          <w:tcPr>
            <w:tcW w:w="1695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2016-2017</w:t>
            </w:r>
          </w:p>
        </w:tc>
        <w:tc>
          <w:tcPr>
            <w:tcW w:w="1913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Русский язык</w:t>
            </w:r>
          </w:p>
        </w:tc>
        <w:tc>
          <w:tcPr>
            <w:tcW w:w="1054" w:type="dxa"/>
          </w:tcPr>
          <w:p w:rsidR="00757FCB" w:rsidRPr="00757FCB" w:rsidRDefault="00757FCB" w:rsidP="00757FCB">
            <w:pPr>
              <w:pStyle w:val="a7"/>
              <w:jc w:val="both"/>
            </w:pPr>
          </w:p>
        </w:tc>
        <w:tc>
          <w:tcPr>
            <w:tcW w:w="1139" w:type="dxa"/>
          </w:tcPr>
          <w:p w:rsidR="00757FCB" w:rsidRPr="00757FCB" w:rsidRDefault="007341C1" w:rsidP="00757FCB">
            <w:pPr>
              <w:pStyle w:val="a7"/>
              <w:jc w:val="both"/>
            </w:pPr>
            <w:r>
              <w:t>76,4</w:t>
            </w:r>
          </w:p>
        </w:tc>
        <w:tc>
          <w:tcPr>
            <w:tcW w:w="1142" w:type="dxa"/>
          </w:tcPr>
          <w:p w:rsidR="00757FCB" w:rsidRPr="00757FCB" w:rsidRDefault="00757FCB" w:rsidP="00757FCB">
            <w:pPr>
              <w:pStyle w:val="a7"/>
              <w:jc w:val="both"/>
            </w:pPr>
          </w:p>
        </w:tc>
        <w:tc>
          <w:tcPr>
            <w:tcW w:w="1568" w:type="dxa"/>
            <w:shd w:val="clear" w:color="auto" w:fill="FFFF00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73,5</w:t>
            </w:r>
          </w:p>
        </w:tc>
        <w:tc>
          <w:tcPr>
            <w:tcW w:w="1378" w:type="dxa"/>
            <w:shd w:val="clear" w:color="auto" w:fill="FFFF00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34</w:t>
            </w:r>
          </w:p>
        </w:tc>
      </w:tr>
      <w:tr w:rsidR="00757FCB" w:rsidRPr="00757FCB" w:rsidTr="00757FCB">
        <w:trPr>
          <w:trHeight w:val="323"/>
        </w:trPr>
        <w:tc>
          <w:tcPr>
            <w:tcW w:w="1695" w:type="dxa"/>
          </w:tcPr>
          <w:p w:rsidR="00757FCB" w:rsidRPr="00757FCB" w:rsidRDefault="00757FCB" w:rsidP="00757FCB">
            <w:pPr>
              <w:pStyle w:val="a7"/>
              <w:jc w:val="both"/>
            </w:pPr>
          </w:p>
        </w:tc>
        <w:tc>
          <w:tcPr>
            <w:tcW w:w="6816" w:type="dxa"/>
            <w:gridSpan w:val="5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Математика</w:t>
            </w:r>
          </w:p>
        </w:tc>
        <w:tc>
          <w:tcPr>
            <w:tcW w:w="1378" w:type="dxa"/>
          </w:tcPr>
          <w:p w:rsidR="00757FCB" w:rsidRPr="00757FCB" w:rsidRDefault="00757FCB" w:rsidP="00757FCB">
            <w:pPr>
              <w:pStyle w:val="a7"/>
              <w:jc w:val="both"/>
            </w:pPr>
          </w:p>
        </w:tc>
      </w:tr>
      <w:tr w:rsidR="00757FCB" w:rsidRPr="00757FCB" w:rsidTr="00757FCB">
        <w:trPr>
          <w:trHeight w:val="311"/>
        </w:trPr>
        <w:tc>
          <w:tcPr>
            <w:tcW w:w="1695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2014 – 2015</w:t>
            </w:r>
          </w:p>
        </w:tc>
        <w:tc>
          <w:tcPr>
            <w:tcW w:w="1913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Математика</w:t>
            </w:r>
          </w:p>
        </w:tc>
        <w:tc>
          <w:tcPr>
            <w:tcW w:w="1054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49,5</w:t>
            </w:r>
          </w:p>
        </w:tc>
        <w:tc>
          <w:tcPr>
            <w:tcW w:w="1139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51,4</w:t>
            </w:r>
          </w:p>
        </w:tc>
        <w:tc>
          <w:tcPr>
            <w:tcW w:w="1142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51,0</w:t>
            </w:r>
          </w:p>
        </w:tc>
        <w:tc>
          <w:tcPr>
            <w:tcW w:w="1568" w:type="dxa"/>
            <w:shd w:val="clear" w:color="auto" w:fill="FFFF00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53,4</w:t>
            </w:r>
          </w:p>
        </w:tc>
        <w:tc>
          <w:tcPr>
            <w:tcW w:w="1378" w:type="dxa"/>
            <w:shd w:val="clear" w:color="auto" w:fill="FFFF00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39</w:t>
            </w:r>
          </w:p>
        </w:tc>
      </w:tr>
      <w:tr w:rsidR="00757FCB" w:rsidRPr="00757FCB" w:rsidTr="00757FCB">
        <w:trPr>
          <w:trHeight w:val="323"/>
        </w:trPr>
        <w:tc>
          <w:tcPr>
            <w:tcW w:w="1695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2015 – 2016</w:t>
            </w:r>
          </w:p>
        </w:tc>
        <w:tc>
          <w:tcPr>
            <w:tcW w:w="1913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Математика</w:t>
            </w:r>
          </w:p>
        </w:tc>
        <w:tc>
          <w:tcPr>
            <w:tcW w:w="1054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50,3</w:t>
            </w:r>
          </w:p>
        </w:tc>
        <w:tc>
          <w:tcPr>
            <w:tcW w:w="1139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51,9</w:t>
            </w:r>
          </w:p>
        </w:tc>
        <w:tc>
          <w:tcPr>
            <w:tcW w:w="1142" w:type="dxa"/>
          </w:tcPr>
          <w:p w:rsidR="00757FCB" w:rsidRPr="00757FCB" w:rsidRDefault="00757FCB" w:rsidP="00757FCB">
            <w:pPr>
              <w:pStyle w:val="a7"/>
              <w:jc w:val="both"/>
            </w:pPr>
          </w:p>
        </w:tc>
        <w:tc>
          <w:tcPr>
            <w:tcW w:w="1568" w:type="dxa"/>
            <w:shd w:val="clear" w:color="auto" w:fill="FFFF00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50,7/      4,4</w:t>
            </w:r>
          </w:p>
        </w:tc>
        <w:tc>
          <w:tcPr>
            <w:tcW w:w="1378" w:type="dxa"/>
            <w:shd w:val="clear" w:color="auto" w:fill="FFFF00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39</w:t>
            </w:r>
          </w:p>
        </w:tc>
      </w:tr>
      <w:tr w:rsidR="00757FCB" w:rsidRPr="00757FCB" w:rsidTr="00757FCB">
        <w:trPr>
          <w:trHeight w:val="323"/>
        </w:trPr>
        <w:tc>
          <w:tcPr>
            <w:tcW w:w="1695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2016 - 2017</w:t>
            </w:r>
          </w:p>
        </w:tc>
        <w:tc>
          <w:tcPr>
            <w:tcW w:w="1913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Математика</w:t>
            </w:r>
          </w:p>
        </w:tc>
        <w:tc>
          <w:tcPr>
            <w:tcW w:w="1054" w:type="dxa"/>
          </w:tcPr>
          <w:p w:rsidR="00757FCB" w:rsidRPr="00757FCB" w:rsidRDefault="00757FCB" w:rsidP="00757FCB">
            <w:pPr>
              <w:pStyle w:val="a7"/>
              <w:jc w:val="both"/>
            </w:pPr>
          </w:p>
        </w:tc>
        <w:tc>
          <w:tcPr>
            <w:tcW w:w="1139" w:type="dxa"/>
          </w:tcPr>
          <w:p w:rsidR="00757FCB" w:rsidRPr="00757FCB" w:rsidRDefault="007341C1" w:rsidP="00757FCB">
            <w:pPr>
              <w:pStyle w:val="a7"/>
              <w:jc w:val="both"/>
            </w:pPr>
            <w:r>
              <w:t>51,3</w:t>
            </w:r>
          </w:p>
        </w:tc>
        <w:tc>
          <w:tcPr>
            <w:tcW w:w="1142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48,5</w:t>
            </w:r>
          </w:p>
        </w:tc>
        <w:tc>
          <w:tcPr>
            <w:tcW w:w="1568" w:type="dxa"/>
            <w:shd w:val="clear" w:color="auto" w:fill="FFFF00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41,8/      4,3</w:t>
            </w:r>
          </w:p>
        </w:tc>
        <w:tc>
          <w:tcPr>
            <w:tcW w:w="1378" w:type="dxa"/>
            <w:shd w:val="clear" w:color="auto" w:fill="FFFF00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34</w:t>
            </w:r>
          </w:p>
        </w:tc>
      </w:tr>
    </w:tbl>
    <w:p w:rsidR="00757FCB" w:rsidRPr="00757FCB" w:rsidRDefault="00757FCB" w:rsidP="00757FCB">
      <w:pPr>
        <w:pStyle w:val="a7"/>
        <w:jc w:val="both"/>
        <w:rPr>
          <w:color w:val="7030A0"/>
        </w:rPr>
      </w:pPr>
      <w:r w:rsidRPr="00757FCB">
        <w:rPr>
          <w:noProof/>
          <w:color w:val="7030A0"/>
        </w:rPr>
        <w:drawing>
          <wp:inline distT="0" distB="0" distL="0" distR="0">
            <wp:extent cx="6275070" cy="2788920"/>
            <wp:effectExtent l="19050" t="0" r="11430" b="0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3E22" w:rsidRDefault="00923E22" w:rsidP="00757FCB">
      <w:pPr>
        <w:pStyle w:val="a7"/>
        <w:jc w:val="both"/>
        <w:rPr>
          <w:b/>
        </w:rPr>
      </w:pPr>
    </w:p>
    <w:p w:rsidR="00757FCB" w:rsidRPr="00757FCB" w:rsidRDefault="00757FCB" w:rsidP="00757FCB">
      <w:pPr>
        <w:pStyle w:val="a7"/>
        <w:jc w:val="both"/>
        <w:rPr>
          <w:b/>
        </w:rPr>
      </w:pPr>
      <w:r w:rsidRPr="00757FCB">
        <w:rPr>
          <w:b/>
        </w:rPr>
        <w:t>Предмет: русский язык</w:t>
      </w:r>
    </w:p>
    <w:p w:rsidR="00757FCB" w:rsidRPr="00757FCB" w:rsidRDefault="00757FCB" w:rsidP="00757FCB">
      <w:pPr>
        <w:pStyle w:val="a7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393"/>
        <w:gridCol w:w="2836"/>
        <w:gridCol w:w="2552"/>
      </w:tblGrid>
      <w:tr w:rsidR="00757FCB" w:rsidRPr="00757FCB" w:rsidTr="00757FCB">
        <w:tc>
          <w:tcPr>
            <w:tcW w:w="2284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Учебный год</w:t>
            </w:r>
          </w:p>
        </w:tc>
        <w:tc>
          <w:tcPr>
            <w:tcW w:w="2393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Класс</w:t>
            </w:r>
          </w:p>
        </w:tc>
        <w:tc>
          <w:tcPr>
            <w:tcW w:w="2836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Учитель</w:t>
            </w:r>
          </w:p>
        </w:tc>
        <w:tc>
          <w:tcPr>
            <w:tcW w:w="2552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Средний балл</w:t>
            </w:r>
          </w:p>
        </w:tc>
      </w:tr>
      <w:tr w:rsidR="00757FCB" w:rsidRPr="00757FCB" w:rsidTr="00757FCB">
        <w:tc>
          <w:tcPr>
            <w:tcW w:w="2284" w:type="dxa"/>
            <w:vMerge w:val="restart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2016-2017</w:t>
            </w:r>
          </w:p>
        </w:tc>
        <w:tc>
          <w:tcPr>
            <w:tcW w:w="2393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11 А</w:t>
            </w:r>
          </w:p>
        </w:tc>
        <w:tc>
          <w:tcPr>
            <w:tcW w:w="2836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Пасленова С.А.</w:t>
            </w:r>
          </w:p>
        </w:tc>
        <w:tc>
          <w:tcPr>
            <w:tcW w:w="2552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74,4</w:t>
            </w:r>
          </w:p>
        </w:tc>
      </w:tr>
      <w:tr w:rsidR="00757FCB" w:rsidRPr="00757FCB" w:rsidTr="00757FCB">
        <w:tc>
          <w:tcPr>
            <w:tcW w:w="2284" w:type="dxa"/>
            <w:vMerge/>
          </w:tcPr>
          <w:p w:rsidR="00757FCB" w:rsidRPr="00757FCB" w:rsidRDefault="00757FCB" w:rsidP="00757FCB">
            <w:pPr>
              <w:pStyle w:val="a7"/>
              <w:jc w:val="both"/>
            </w:pPr>
          </w:p>
        </w:tc>
        <w:tc>
          <w:tcPr>
            <w:tcW w:w="2393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11 Б</w:t>
            </w:r>
          </w:p>
        </w:tc>
        <w:tc>
          <w:tcPr>
            <w:tcW w:w="2836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Москаленко Н.И.</w:t>
            </w:r>
          </w:p>
        </w:tc>
        <w:tc>
          <w:tcPr>
            <w:tcW w:w="2552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72,8</w:t>
            </w:r>
          </w:p>
        </w:tc>
      </w:tr>
    </w:tbl>
    <w:p w:rsidR="00757FCB" w:rsidRPr="00757FCB" w:rsidRDefault="00757FCB" w:rsidP="00757FCB">
      <w:pPr>
        <w:pStyle w:val="a7"/>
        <w:jc w:val="both"/>
        <w:rPr>
          <w:color w:val="7030A0"/>
        </w:rPr>
      </w:pPr>
    </w:p>
    <w:p w:rsidR="00757FCB" w:rsidRPr="00757FCB" w:rsidRDefault="00757FCB" w:rsidP="00757FCB">
      <w:pPr>
        <w:pStyle w:val="a7"/>
        <w:jc w:val="both"/>
        <w:rPr>
          <w:b/>
        </w:rPr>
      </w:pPr>
      <w:r w:rsidRPr="00757FCB">
        <w:rPr>
          <w:b/>
        </w:rPr>
        <w:t>Предмет: математика профильная</w:t>
      </w:r>
    </w:p>
    <w:p w:rsidR="00757FCB" w:rsidRPr="00757FCB" w:rsidRDefault="00757FCB" w:rsidP="00757FCB">
      <w:pPr>
        <w:pStyle w:val="a7"/>
        <w:jc w:val="both"/>
        <w:rPr>
          <w:b/>
          <w:color w:val="7030A0"/>
        </w:rPr>
      </w:pPr>
    </w:p>
    <w:tbl>
      <w:tblPr>
        <w:tblW w:w="10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538"/>
        <w:gridCol w:w="2556"/>
        <w:gridCol w:w="2556"/>
      </w:tblGrid>
      <w:tr w:rsidR="00757FCB" w:rsidRPr="00757FCB" w:rsidTr="00757FCB">
        <w:trPr>
          <w:trHeight w:val="313"/>
        </w:trPr>
        <w:tc>
          <w:tcPr>
            <w:tcW w:w="2423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Учебный год</w:t>
            </w:r>
          </w:p>
        </w:tc>
        <w:tc>
          <w:tcPr>
            <w:tcW w:w="2538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Класс</w:t>
            </w:r>
          </w:p>
        </w:tc>
        <w:tc>
          <w:tcPr>
            <w:tcW w:w="2556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Учитель</w:t>
            </w:r>
          </w:p>
        </w:tc>
        <w:tc>
          <w:tcPr>
            <w:tcW w:w="2556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Средний балл</w:t>
            </w:r>
          </w:p>
        </w:tc>
      </w:tr>
      <w:tr w:rsidR="00757FCB" w:rsidRPr="00757FCB" w:rsidTr="00757FCB">
        <w:trPr>
          <w:trHeight w:val="313"/>
        </w:trPr>
        <w:tc>
          <w:tcPr>
            <w:tcW w:w="2423" w:type="dxa"/>
            <w:vMerge w:val="restart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2016-2017</w:t>
            </w:r>
          </w:p>
        </w:tc>
        <w:tc>
          <w:tcPr>
            <w:tcW w:w="2538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11 А</w:t>
            </w:r>
          </w:p>
        </w:tc>
        <w:tc>
          <w:tcPr>
            <w:tcW w:w="2556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Сушина Т.В.</w:t>
            </w:r>
          </w:p>
        </w:tc>
        <w:tc>
          <w:tcPr>
            <w:tcW w:w="2556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39,8</w:t>
            </w:r>
          </w:p>
        </w:tc>
      </w:tr>
      <w:tr w:rsidR="00757FCB" w:rsidRPr="00757FCB" w:rsidTr="00757FCB">
        <w:trPr>
          <w:trHeight w:val="139"/>
        </w:trPr>
        <w:tc>
          <w:tcPr>
            <w:tcW w:w="2423" w:type="dxa"/>
            <w:vMerge/>
          </w:tcPr>
          <w:p w:rsidR="00757FCB" w:rsidRPr="00757FCB" w:rsidRDefault="00757FCB" w:rsidP="00757FCB">
            <w:pPr>
              <w:pStyle w:val="a7"/>
              <w:jc w:val="both"/>
            </w:pPr>
          </w:p>
        </w:tc>
        <w:tc>
          <w:tcPr>
            <w:tcW w:w="2538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11 Б</w:t>
            </w:r>
          </w:p>
        </w:tc>
        <w:tc>
          <w:tcPr>
            <w:tcW w:w="2556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Зинченко Л.Н.</w:t>
            </w:r>
          </w:p>
        </w:tc>
        <w:tc>
          <w:tcPr>
            <w:tcW w:w="2556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44</w:t>
            </w:r>
          </w:p>
        </w:tc>
      </w:tr>
    </w:tbl>
    <w:p w:rsidR="00923E22" w:rsidRDefault="00923E22" w:rsidP="00757FCB">
      <w:pPr>
        <w:pStyle w:val="a7"/>
        <w:jc w:val="both"/>
        <w:rPr>
          <w:b/>
          <w:color w:val="7030A0"/>
        </w:rPr>
      </w:pPr>
    </w:p>
    <w:p w:rsidR="00757FCB" w:rsidRDefault="00757FCB" w:rsidP="00923E22">
      <w:pPr>
        <w:pStyle w:val="a7"/>
        <w:jc w:val="center"/>
        <w:rPr>
          <w:b/>
          <w:color w:val="7030A0"/>
        </w:rPr>
      </w:pPr>
      <w:r w:rsidRPr="00757FCB">
        <w:rPr>
          <w:b/>
          <w:color w:val="7030A0"/>
        </w:rPr>
        <w:t>Средний балл, набранный учащимися по предметам по выбору</w:t>
      </w:r>
    </w:p>
    <w:p w:rsidR="00923E22" w:rsidRPr="00757FCB" w:rsidRDefault="00923E22" w:rsidP="00757FCB">
      <w:pPr>
        <w:pStyle w:val="a7"/>
        <w:jc w:val="both"/>
        <w:rPr>
          <w:b/>
          <w:color w:val="7030A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5"/>
        <w:gridCol w:w="1158"/>
        <w:gridCol w:w="771"/>
        <w:gridCol w:w="783"/>
        <w:gridCol w:w="713"/>
        <w:gridCol w:w="851"/>
        <w:gridCol w:w="1029"/>
        <w:gridCol w:w="874"/>
        <w:gridCol w:w="898"/>
        <w:gridCol w:w="718"/>
        <w:gridCol w:w="1158"/>
      </w:tblGrid>
      <w:tr w:rsidR="00757FCB" w:rsidRPr="00757FCB" w:rsidTr="007D5C12">
        <w:trPr>
          <w:trHeight w:val="691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lastRenderedPageBreak/>
              <w:t>Уч.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Общ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Хим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Ист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Физ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Англ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Франц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Лит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Биол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Инф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Гео</w:t>
            </w:r>
          </w:p>
        </w:tc>
      </w:tr>
      <w:tr w:rsidR="00757FCB" w:rsidRPr="00757FCB" w:rsidTr="007D5C12">
        <w:trPr>
          <w:trHeight w:val="55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9FA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 xml:space="preserve">2014 – 15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9FA"/>
          </w:tcPr>
          <w:p w:rsidR="00757FCB" w:rsidRPr="00757FCB" w:rsidRDefault="00757FCB" w:rsidP="00757FCB">
            <w:pPr>
              <w:pStyle w:val="a7"/>
              <w:jc w:val="both"/>
              <w:rPr>
                <w:color w:val="FF0000"/>
              </w:rPr>
            </w:pPr>
            <w:r w:rsidRPr="00757FCB">
              <w:rPr>
                <w:color w:val="FF0000"/>
              </w:rPr>
              <w:t>60,35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9FA"/>
          </w:tcPr>
          <w:p w:rsidR="00757FCB" w:rsidRPr="00757FCB" w:rsidRDefault="00757FCB" w:rsidP="00757FCB">
            <w:pPr>
              <w:pStyle w:val="a7"/>
              <w:jc w:val="both"/>
              <w:rPr>
                <w:color w:val="FF0000"/>
              </w:rPr>
            </w:pPr>
            <w:r w:rsidRPr="00757FCB">
              <w:rPr>
                <w:color w:val="FF0000"/>
              </w:rPr>
              <w:t>76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9FA"/>
          </w:tcPr>
          <w:p w:rsidR="00757FCB" w:rsidRPr="00757FCB" w:rsidRDefault="00757FCB" w:rsidP="00757FCB">
            <w:pPr>
              <w:pStyle w:val="a7"/>
              <w:jc w:val="both"/>
              <w:rPr>
                <w:color w:val="FF0000"/>
              </w:rPr>
            </w:pPr>
            <w:r w:rsidRPr="00757FCB">
              <w:rPr>
                <w:color w:val="FF0000"/>
              </w:rPr>
              <w:t>61,36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9FA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9FA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9FA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9FA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9FA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39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9FA"/>
          </w:tcPr>
          <w:p w:rsidR="00757FCB" w:rsidRPr="00757FCB" w:rsidRDefault="00757FCB" w:rsidP="00757FCB">
            <w:pPr>
              <w:pStyle w:val="a7"/>
              <w:jc w:val="both"/>
              <w:rPr>
                <w:color w:val="FF0000"/>
              </w:rPr>
            </w:pPr>
            <w:r w:rsidRPr="00757FCB">
              <w:rPr>
                <w:color w:val="FF0000"/>
              </w:rPr>
              <w:t>64,14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9FA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65</w:t>
            </w:r>
          </w:p>
        </w:tc>
      </w:tr>
      <w:tr w:rsidR="00757FCB" w:rsidRPr="00757FCB" w:rsidTr="007D5C12">
        <w:trPr>
          <w:trHeight w:val="541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11А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60,8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76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59,5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52,75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-</w:t>
            </w:r>
          </w:p>
        </w:tc>
      </w:tr>
      <w:tr w:rsidR="00757FCB" w:rsidRPr="00757FCB" w:rsidTr="007D5C12">
        <w:trPr>
          <w:trHeight w:val="2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11Б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59,8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63,6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35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65</w:t>
            </w:r>
          </w:p>
        </w:tc>
      </w:tr>
      <w:tr w:rsidR="00757FCB" w:rsidRPr="00757FCB" w:rsidTr="007D5C12">
        <w:trPr>
          <w:trHeight w:val="2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К. Край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57,09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64,8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53,9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61,1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71,5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65,4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61,3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56,7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65,3</w:t>
            </w:r>
          </w:p>
        </w:tc>
      </w:tr>
      <w:tr w:rsidR="00757FCB" w:rsidRPr="00757FCB" w:rsidTr="007D5C12">
        <w:trPr>
          <w:trHeight w:val="2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Г. Краснодар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54,4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63,5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55,9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65,9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59,2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58,2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65</w:t>
            </w:r>
          </w:p>
        </w:tc>
      </w:tr>
      <w:tr w:rsidR="00757FCB" w:rsidRPr="00757FCB" w:rsidTr="007D5C12">
        <w:trPr>
          <w:trHeight w:val="2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E9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2015 - 2016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E9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60,29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E9"/>
          </w:tcPr>
          <w:p w:rsidR="00757FCB" w:rsidRPr="00757FCB" w:rsidRDefault="00757FCB" w:rsidP="00757FCB">
            <w:pPr>
              <w:pStyle w:val="a7"/>
              <w:jc w:val="both"/>
              <w:rPr>
                <w:color w:val="FF0000"/>
              </w:rPr>
            </w:pPr>
            <w:r w:rsidRPr="00757FCB">
              <w:rPr>
                <w:color w:val="FF0000"/>
              </w:rPr>
              <w:t>62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E9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53,5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E9"/>
          </w:tcPr>
          <w:p w:rsidR="00757FCB" w:rsidRPr="00757FCB" w:rsidRDefault="00757FCB" w:rsidP="00757FCB">
            <w:pPr>
              <w:pStyle w:val="a7"/>
              <w:jc w:val="both"/>
              <w:rPr>
                <w:b/>
                <w:color w:val="FF0000"/>
              </w:rPr>
            </w:pPr>
            <w:r w:rsidRPr="00757FCB">
              <w:rPr>
                <w:b/>
                <w:color w:val="FF0000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E9"/>
          </w:tcPr>
          <w:p w:rsidR="00757FCB" w:rsidRPr="00757FCB" w:rsidRDefault="00757FCB" w:rsidP="00757FCB">
            <w:pPr>
              <w:pStyle w:val="a7"/>
              <w:jc w:val="both"/>
              <w:rPr>
                <w:color w:val="FF0000"/>
              </w:rPr>
            </w:pPr>
            <w:r w:rsidRPr="00757FCB">
              <w:rPr>
                <w:color w:val="FF0000"/>
              </w:rPr>
              <w:t>89,66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E9"/>
          </w:tcPr>
          <w:p w:rsidR="00757FCB" w:rsidRPr="00757FCB" w:rsidRDefault="00757FCB" w:rsidP="00757FCB">
            <w:pPr>
              <w:pStyle w:val="a7"/>
              <w:jc w:val="both"/>
              <w:rPr>
                <w:b/>
                <w:color w:val="7030A0"/>
              </w:rPr>
            </w:pPr>
            <w:r w:rsidRPr="00757FCB">
              <w:rPr>
                <w:b/>
                <w:color w:val="7030A0"/>
              </w:rPr>
              <w:t>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E9"/>
          </w:tcPr>
          <w:p w:rsidR="00757FCB" w:rsidRPr="00757FCB" w:rsidRDefault="00757FCB" w:rsidP="00757FCB">
            <w:pPr>
              <w:pStyle w:val="a7"/>
              <w:jc w:val="both"/>
              <w:rPr>
                <w:b/>
                <w:color w:val="FF0000"/>
              </w:rPr>
            </w:pPr>
            <w:r w:rsidRPr="00757FCB">
              <w:rPr>
                <w:b/>
                <w:color w:val="FF0000"/>
              </w:rPr>
              <w:t>73,6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E9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50,5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E9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46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E9"/>
          </w:tcPr>
          <w:p w:rsidR="00757FCB" w:rsidRPr="00757FCB" w:rsidRDefault="00757FCB" w:rsidP="00757FCB">
            <w:pPr>
              <w:pStyle w:val="a7"/>
              <w:jc w:val="both"/>
              <w:rPr>
                <w:color w:val="FF0000"/>
              </w:rPr>
            </w:pPr>
            <w:r w:rsidRPr="00757FCB">
              <w:rPr>
                <w:color w:val="FF0000"/>
              </w:rPr>
              <w:t>63,25</w:t>
            </w:r>
          </w:p>
        </w:tc>
      </w:tr>
      <w:tr w:rsidR="00757FCB" w:rsidRPr="00757FCB" w:rsidTr="007D5C12">
        <w:trPr>
          <w:trHeight w:val="2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11А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66,16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64,75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89,66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73,6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63,0</w:t>
            </w:r>
          </w:p>
        </w:tc>
      </w:tr>
      <w:tr w:rsidR="00757FCB" w:rsidRPr="00757FCB" w:rsidTr="007D5C12">
        <w:trPr>
          <w:trHeight w:val="2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11Б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57,09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42,25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37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46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63,5</w:t>
            </w:r>
          </w:p>
        </w:tc>
      </w:tr>
      <w:tr w:rsidR="00757FCB" w:rsidRPr="00757FCB" w:rsidTr="007D5C12">
        <w:trPr>
          <w:trHeight w:val="2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К. Край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60,6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55,2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67,5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81,4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64,9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58,2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58,6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</w:p>
        </w:tc>
      </w:tr>
      <w:tr w:rsidR="00757FCB" w:rsidRPr="00757FCB" w:rsidTr="007D5C12">
        <w:trPr>
          <w:trHeight w:val="2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Г. Краснодар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61,6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61,7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56,8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72,1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91,5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64,1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56,4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60,6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63,25</w:t>
            </w:r>
          </w:p>
        </w:tc>
      </w:tr>
      <w:tr w:rsidR="007D5C12" w:rsidRPr="00757FCB" w:rsidTr="007D5C12">
        <w:trPr>
          <w:trHeight w:val="2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E5FF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2016 - 2017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E5FF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</w:t>
            </w:r>
            <w:r w:rsidR="007D5C12">
              <w:rPr>
                <w:color w:val="7030A0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E5FF"/>
          </w:tcPr>
          <w:p w:rsidR="00757FCB" w:rsidRPr="00757FCB" w:rsidRDefault="007D5C12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54,5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E5FF"/>
          </w:tcPr>
          <w:p w:rsidR="00757FCB" w:rsidRPr="00757FCB" w:rsidRDefault="00FF24B6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E5FF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E5FF"/>
          </w:tcPr>
          <w:p w:rsidR="00757FCB" w:rsidRPr="00757FCB" w:rsidRDefault="00B66386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69,6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E5FF"/>
          </w:tcPr>
          <w:p w:rsidR="00757FCB" w:rsidRPr="00757FCB" w:rsidRDefault="007D5C12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E5FF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E5FF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58,37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E5FF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49,566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E5FF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62</w:t>
            </w:r>
          </w:p>
        </w:tc>
      </w:tr>
      <w:tr w:rsidR="00757FCB" w:rsidRPr="00757FCB" w:rsidTr="007D5C12">
        <w:trPr>
          <w:trHeight w:val="2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11А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54,1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D5C12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54,5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FF24B6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36,3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B66386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81,5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D5C12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71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72,5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49,5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</w:p>
        </w:tc>
      </w:tr>
      <w:tr w:rsidR="00757FCB" w:rsidRPr="00757FCB" w:rsidTr="007D5C12">
        <w:trPr>
          <w:trHeight w:val="2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11Б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57,8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FF24B6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B66386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53,6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62</w:t>
            </w:r>
          </w:p>
        </w:tc>
      </w:tr>
      <w:tr w:rsidR="00757FCB" w:rsidRPr="00757FCB" w:rsidTr="007D5C12">
        <w:trPr>
          <w:trHeight w:val="2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К. Край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757FCB" w:rsidRDefault="00234B55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57,7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8F6DAC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62</w:t>
            </w:r>
          </w:p>
        </w:tc>
      </w:tr>
      <w:tr w:rsidR="00757FCB" w:rsidRPr="00757FCB" w:rsidTr="007D5C12">
        <w:trPr>
          <w:trHeight w:val="2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57FCB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Г. Краснодар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757FCB" w:rsidRDefault="007D5C12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341C1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57,7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341C1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57,3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D5C12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55.6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341C1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71,6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D5C12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83,7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D5C12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62.3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341C1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56,8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757FCB" w:rsidRDefault="007341C1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62,1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7FCB" w:rsidRPr="00757FCB" w:rsidRDefault="007D5C12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5</w:t>
            </w:r>
            <w:r w:rsidR="008F6DAC">
              <w:rPr>
                <w:color w:val="7030A0"/>
              </w:rPr>
              <w:t>8</w:t>
            </w:r>
          </w:p>
        </w:tc>
      </w:tr>
    </w:tbl>
    <w:p w:rsidR="00757FCB" w:rsidRPr="00757FCB" w:rsidRDefault="00757FCB" w:rsidP="00757FCB">
      <w:pPr>
        <w:pStyle w:val="a7"/>
        <w:jc w:val="both"/>
        <w:rPr>
          <w:color w:val="7030A0"/>
        </w:rPr>
      </w:pPr>
    </w:p>
    <w:p w:rsidR="00757FCB" w:rsidRPr="00757FCB" w:rsidRDefault="00757FCB" w:rsidP="00757FCB">
      <w:pPr>
        <w:pStyle w:val="a7"/>
        <w:jc w:val="both"/>
        <w:rPr>
          <w:b/>
        </w:rPr>
      </w:pPr>
      <w:r w:rsidRPr="00757FCB">
        <w:rPr>
          <w:b/>
        </w:rPr>
        <w:t>Суммарный балл по трем предметам каждому выпускнику</w:t>
      </w:r>
    </w:p>
    <w:tbl>
      <w:tblPr>
        <w:tblStyle w:val="a3"/>
        <w:tblpPr w:leftFromText="180" w:rightFromText="180" w:vertAnchor="text" w:horzAnchor="margin" w:tblpX="-176" w:tblpY="208"/>
        <w:tblW w:w="10745" w:type="dxa"/>
        <w:tblLayout w:type="fixed"/>
        <w:tblLook w:val="04A0"/>
      </w:tblPr>
      <w:tblGrid>
        <w:gridCol w:w="817"/>
        <w:gridCol w:w="1573"/>
        <w:gridCol w:w="626"/>
        <w:gridCol w:w="723"/>
        <w:gridCol w:w="666"/>
        <w:gridCol w:w="770"/>
        <w:gridCol w:w="672"/>
        <w:gridCol w:w="691"/>
        <w:gridCol w:w="632"/>
        <w:gridCol w:w="676"/>
        <w:gridCol w:w="717"/>
        <w:gridCol w:w="751"/>
        <w:gridCol w:w="697"/>
        <w:gridCol w:w="734"/>
      </w:tblGrid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По 3 –м предметам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pStyle w:val="a7"/>
              <w:rPr>
                <w:b/>
                <w:sz w:val="20"/>
                <w:szCs w:val="20"/>
              </w:rPr>
            </w:pPr>
            <w:r w:rsidRPr="00B66386">
              <w:rPr>
                <w:b/>
                <w:sz w:val="20"/>
                <w:szCs w:val="20"/>
              </w:rPr>
              <w:t>ФИ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Рус</w:t>
            </w:r>
          </w:p>
        </w:tc>
        <w:tc>
          <w:tcPr>
            <w:tcW w:w="723" w:type="dxa"/>
            <w:shd w:val="clear" w:color="auto" w:fill="FFC0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Мат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Ист</w:t>
            </w: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Общ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Био</w:t>
            </w: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Лит</w:t>
            </w: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Гео</w:t>
            </w: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Анг</w:t>
            </w: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Фра</w:t>
            </w: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Инф</w:t>
            </w:r>
          </w:p>
        </w:tc>
        <w:tc>
          <w:tcPr>
            <w:tcW w:w="697" w:type="dxa"/>
            <w:shd w:val="clear" w:color="auto" w:fill="FFC0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Физ</w:t>
            </w: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Хим</w:t>
            </w: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152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jc w:val="both"/>
              <w:rPr>
                <w:rFonts w:eastAsia="Calibri"/>
                <w:sz w:val="20"/>
                <w:szCs w:val="20"/>
              </w:rPr>
            </w:pPr>
            <w:r w:rsidRPr="00B66386">
              <w:rPr>
                <w:rFonts w:eastAsia="Calibri"/>
                <w:sz w:val="20"/>
                <w:szCs w:val="20"/>
              </w:rPr>
              <w:t>Абгарян Виктория Спартаковна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73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18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61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147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jc w:val="both"/>
              <w:rPr>
                <w:rFonts w:eastAsia="Calibri"/>
                <w:sz w:val="20"/>
                <w:szCs w:val="20"/>
              </w:rPr>
            </w:pPr>
            <w:r w:rsidRPr="00B66386">
              <w:rPr>
                <w:rFonts w:eastAsia="Calibri"/>
                <w:sz w:val="20"/>
                <w:szCs w:val="20"/>
              </w:rPr>
              <w:t>Березовская Диана Алиевна-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66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33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48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от</w:t>
            </w: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390D09" w:rsidP="00757FCB">
            <w:pPr>
              <w:pStyle w:val="a7"/>
              <w:jc w:val="both"/>
            </w:pPr>
            <w:r>
              <w:t>208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jc w:val="both"/>
              <w:rPr>
                <w:rFonts w:eastAsia="Calibri"/>
                <w:sz w:val="20"/>
                <w:szCs w:val="20"/>
              </w:rPr>
            </w:pPr>
            <w:r w:rsidRPr="00B66386">
              <w:rPr>
                <w:rFonts w:eastAsia="Calibri"/>
                <w:sz w:val="20"/>
                <w:szCs w:val="20"/>
              </w:rPr>
              <w:t xml:space="preserve">Воронина Алина Антоновна 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78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-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68</w:t>
            </w: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390D09" w:rsidP="00757FCB">
            <w:pPr>
              <w:pStyle w:val="a7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193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jc w:val="both"/>
              <w:rPr>
                <w:rFonts w:eastAsia="Calibri"/>
                <w:sz w:val="20"/>
                <w:szCs w:val="20"/>
              </w:rPr>
            </w:pPr>
            <w:r w:rsidRPr="00B66386">
              <w:rPr>
                <w:rFonts w:eastAsia="Calibri"/>
                <w:sz w:val="20"/>
                <w:szCs w:val="20"/>
              </w:rPr>
              <w:t xml:space="preserve">Давыдов Денис Владимирович 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72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52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69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46</w:t>
            </w: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239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jc w:val="both"/>
              <w:rPr>
                <w:rFonts w:eastAsia="Calibri"/>
                <w:sz w:val="20"/>
                <w:szCs w:val="20"/>
              </w:rPr>
            </w:pPr>
            <w:r w:rsidRPr="00B66386">
              <w:rPr>
                <w:rFonts w:eastAsia="Calibri"/>
                <w:sz w:val="20"/>
                <w:szCs w:val="20"/>
              </w:rPr>
              <w:t xml:space="preserve">Кувайцев Владислав Антонович 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86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74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-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79</w:t>
            </w: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139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jc w:val="both"/>
              <w:rPr>
                <w:rFonts w:eastAsia="Calibri"/>
                <w:sz w:val="20"/>
                <w:szCs w:val="20"/>
              </w:rPr>
            </w:pPr>
            <w:r w:rsidRPr="00B66386">
              <w:rPr>
                <w:rFonts w:eastAsia="Calibri"/>
                <w:sz w:val="20"/>
                <w:szCs w:val="20"/>
              </w:rPr>
              <w:t xml:space="preserve">Кучина Олеся Евгеньевна 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71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14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54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166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jc w:val="both"/>
              <w:rPr>
                <w:rFonts w:eastAsia="Calibri"/>
                <w:sz w:val="20"/>
                <w:szCs w:val="20"/>
              </w:rPr>
            </w:pPr>
            <w:r w:rsidRPr="00B66386">
              <w:rPr>
                <w:rFonts w:eastAsia="Calibri"/>
                <w:sz w:val="20"/>
                <w:szCs w:val="20"/>
              </w:rPr>
              <w:t xml:space="preserve">Левин Илья Анатольевич 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66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23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-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77</w:t>
            </w: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178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jc w:val="both"/>
              <w:rPr>
                <w:rFonts w:eastAsia="Calibri"/>
                <w:sz w:val="20"/>
                <w:szCs w:val="20"/>
              </w:rPr>
            </w:pPr>
            <w:r w:rsidRPr="00B66386">
              <w:rPr>
                <w:rFonts w:eastAsia="Calibri"/>
                <w:sz w:val="20"/>
                <w:szCs w:val="20"/>
              </w:rPr>
              <w:t xml:space="preserve">Леднев Егор Эдуардович 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67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45</w:t>
            </w:r>
          </w:p>
        </w:tc>
        <w:tc>
          <w:tcPr>
            <w:tcW w:w="666" w:type="dxa"/>
          </w:tcPr>
          <w:p w:rsidR="00757FCB" w:rsidRPr="00757FCB" w:rsidRDefault="00390D09" w:rsidP="00757FCB">
            <w:pPr>
              <w:pStyle w:val="a7"/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66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от</w:t>
            </w: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185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jc w:val="both"/>
              <w:rPr>
                <w:rFonts w:eastAsia="Calibri"/>
                <w:sz w:val="20"/>
                <w:szCs w:val="20"/>
              </w:rPr>
            </w:pPr>
            <w:r w:rsidRPr="00B66386">
              <w:rPr>
                <w:rFonts w:eastAsia="Calibri"/>
                <w:sz w:val="20"/>
                <w:szCs w:val="20"/>
              </w:rPr>
              <w:t xml:space="preserve">Половодова </w:t>
            </w:r>
            <w:r w:rsidRPr="00B66386">
              <w:rPr>
                <w:rFonts w:eastAsia="Calibri"/>
                <w:sz w:val="20"/>
                <w:szCs w:val="20"/>
              </w:rPr>
              <w:lastRenderedPageBreak/>
              <w:t xml:space="preserve">Александра Юрьевна 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lastRenderedPageBreak/>
              <w:t>86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50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-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 xml:space="preserve">49  </w:t>
            </w: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390D09" w:rsidP="00757FCB">
            <w:pPr>
              <w:pStyle w:val="a7"/>
              <w:jc w:val="both"/>
            </w:pPr>
            <w:r>
              <w:lastRenderedPageBreak/>
              <w:t>138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jc w:val="both"/>
              <w:rPr>
                <w:rFonts w:eastAsia="Calibri"/>
                <w:sz w:val="20"/>
                <w:szCs w:val="20"/>
              </w:rPr>
            </w:pPr>
            <w:r w:rsidRPr="00B66386">
              <w:rPr>
                <w:rFonts w:eastAsia="Calibri"/>
                <w:sz w:val="20"/>
                <w:szCs w:val="20"/>
              </w:rPr>
              <w:t>Сайнароев Рустам Халидович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59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-</w:t>
            </w:r>
          </w:p>
        </w:tc>
        <w:tc>
          <w:tcPr>
            <w:tcW w:w="666" w:type="dxa"/>
          </w:tcPr>
          <w:p w:rsidR="00757FCB" w:rsidRPr="00757FCB" w:rsidRDefault="00390D09" w:rsidP="00757FCB">
            <w:pPr>
              <w:pStyle w:val="a7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42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390D09" w:rsidP="00757FCB">
            <w:pPr>
              <w:pStyle w:val="a7"/>
              <w:jc w:val="both"/>
            </w:pPr>
            <w:r>
              <w:t>145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jc w:val="both"/>
              <w:rPr>
                <w:rFonts w:eastAsia="Calibri"/>
                <w:sz w:val="20"/>
                <w:szCs w:val="20"/>
              </w:rPr>
            </w:pPr>
            <w:r w:rsidRPr="00B66386">
              <w:rPr>
                <w:rFonts w:eastAsia="Calibri"/>
                <w:sz w:val="20"/>
                <w:szCs w:val="20"/>
              </w:rPr>
              <w:t>Туркина Дарья Артуровна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60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-</w:t>
            </w:r>
          </w:p>
        </w:tc>
        <w:tc>
          <w:tcPr>
            <w:tcW w:w="666" w:type="dxa"/>
          </w:tcPr>
          <w:p w:rsidR="00757FCB" w:rsidRPr="00757FCB" w:rsidRDefault="00390D09" w:rsidP="00757FCB">
            <w:pPr>
              <w:pStyle w:val="a7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47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390D09" w:rsidP="00757FCB">
            <w:pPr>
              <w:pStyle w:val="a7"/>
              <w:jc w:val="both"/>
            </w:pPr>
            <w:r>
              <w:t>171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pStyle w:val="Default"/>
              <w:rPr>
                <w:color w:val="auto"/>
                <w:sz w:val="20"/>
                <w:szCs w:val="20"/>
              </w:rPr>
            </w:pPr>
            <w:r w:rsidRPr="00B66386">
              <w:rPr>
                <w:color w:val="auto"/>
                <w:sz w:val="20"/>
                <w:szCs w:val="20"/>
              </w:rPr>
              <w:t xml:space="preserve">Федоренко Дмитрий Алексеевич 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81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45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-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390D09" w:rsidP="00757FCB">
            <w:pPr>
              <w:pStyle w:val="a7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923E22" w:rsidP="00757FCB">
            <w:pPr>
              <w:pStyle w:val="a7"/>
              <w:jc w:val="both"/>
            </w:pPr>
            <w:r>
              <w:t>244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pStyle w:val="Default"/>
              <w:rPr>
                <w:color w:val="auto"/>
                <w:sz w:val="20"/>
                <w:szCs w:val="20"/>
              </w:rPr>
            </w:pPr>
            <w:r w:rsidRPr="00B66386">
              <w:rPr>
                <w:color w:val="auto"/>
                <w:sz w:val="20"/>
                <w:szCs w:val="20"/>
              </w:rPr>
              <w:t xml:space="preserve">Шкарина Маргарита Сергеевна 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96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-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-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71</w:t>
            </w: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923E22" w:rsidP="00757FCB">
            <w:pPr>
              <w:pStyle w:val="a7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390D09" w:rsidP="00757FCB">
            <w:pPr>
              <w:pStyle w:val="a7"/>
              <w:jc w:val="both"/>
            </w:pPr>
            <w:r>
              <w:t>146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pStyle w:val="Default"/>
              <w:rPr>
                <w:color w:val="auto"/>
                <w:sz w:val="20"/>
                <w:szCs w:val="20"/>
              </w:rPr>
            </w:pPr>
            <w:r w:rsidRPr="00B66386">
              <w:rPr>
                <w:color w:val="auto"/>
                <w:sz w:val="20"/>
                <w:szCs w:val="20"/>
              </w:rPr>
              <w:t>Якубенко Михаил Алексеевич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62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14</w:t>
            </w:r>
          </w:p>
        </w:tc>
        <w:tc>
          <w:tcPr>
            <w:tcW w:w="666" w:type="dxa"/>
          </w:tcPr>
          <w:p w:rsidR="00757FCB" w:rsidRPr="00757FCB" w:rsidRDefault="00390D09" w:rsidP="00757FCB">
            <w:pPr>
              <w:pStyle w:val="a7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46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390D09" w:rsidP="00757FCB">
            <w:pPr>
              <w:pStyle w:val="a7"/>
              <w:jc w:val="both"/>
            </w:pPr>
            <w:r>
              <w:t>190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rPr>
                <w:sz w:val="20"/>
                <w:szCs w:val="20"/>
              </w:rPr>
            </w:pPr>
            <w:r w:rsidRPr="00B66386">
              <w:rPr>
                <w:sz w:val="20"/>
                <w:szCs w:val="20"/>
              </w:rPr>
              <w:t>Абакумов Виталий Владимирович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76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-</w:t>
            </w:r>
          </w:p>
        </w:tc>
        <w:tc>
          <w:tcPr>
            <w:tcW w:w="666" w:type="dxa"/>
          </w:tcPr>
          <w:p w:rsidR="00757FCB" w:rsidRPr="00757FCB" w:rsidRDefault="00390D09" w:rsidP="00757FCB">
            <w:pPr>
              <w:pStyle w:val="a7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57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57</w:t>
            </w: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390D09" w:rsidP="00757FCB">
            <w:pPr>
              <w:pStyle w:val="a7"/>
              <w:jc w:val="both"/>
            </w:pPr>
            <w:r>
              <w:t>185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rPr>
                <w:sz w:val="20"/>
                <w:szCs w:val="20"/>
              </w:rPr>
            </w:pPr>
            <w:r w:rsidRPr="00B66386">
              <w:rPr>
                <w:sz w:val="20"/>
                <w:szCs w:val="20"/>
              </w:rPr>
              <w:t>Вагнер Вадим Андреевич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78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-</w:t>
            </w:r>
          </w:p>
        </w:tc>
        <w:tc>
          <w:tcPr>
            <w:tcW w:w="666" w:type="dxa"/>
          </w:tcPr>
          <w:p w:rsidR="00757FCB" w:rsidRPr="00757FCB" w:rsidRDefault="00390D09" w:rsidP="00757FCB">
            <w:pPr>
              <w:pStyle w:val="a7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B66386" w:rsidP="00757FCB">
            <w:pPr>
              <w:pStyle w:val="a7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168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rPr>
                <w:sz w:val="20"/>
                <w:szCs w:val="20"/>
              </w:rPr>
            </w:pPr>
            <w:r w:rsidRPr="00B66386">
              <w:rPr>
                <w:sz w:val="20"/>
                <w:szCs w:val="20"/>
              </w:rPr>
              <w:t>Григорьев Василий Алексеевич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72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27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69</w:t>
            </w: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168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rPr>
                <w:sz w:val="20"/>
                <w:szCs w:val="20"/>
              </w:rPr>
            </w:pPr>
            <w:r w:rsidRPr="00B66386">
              <w:rPr>
                <w:sz w:val="20"/>
                <w:szCs w:val="20"/>
              </w:rPr>
              <w:t>Иванов Антон Иванович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72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33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63</w:t>
            </w: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166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rPr>
                <w:sz w:val="20"/>
                <w:szCs w:val="20"/>
              </w:rPr>
            </w:pPr>
            <w:r w:rsidRPr="00B66386">
              <w:rPr>
                <w:sz w:val="20"/>
                <w:szCs w:val="20"/>
              </w:rPr>
              <w:t>Калинкин Вячеслав Сергеевич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67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33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52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47</w:t>
            </w: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118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rPr>
                <w:sz w:val="20"/>
                <w:szCs w:val="20"/>
              </w:rPr>
            </w:pPr>
            <w:r w:rsidRPr="00B66386">
              <w:rPr>
                <w:sz w:val="20"/>
                <w:szCs w:val="20"/>
              </w:rPr>
              <w:t>Кляуз Никита Алексеевич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61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-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57</w:t>
            </w:r>
          </w:p>
        </w:tc>
        <w:tc>
          <w:tcPr>
            <w:tcW w:w="4898" w:type="dxa"/>
            <w:gridSpan w:val="7"/>
          </w:tcPr>
          <w:p w:rsidR="00757FCB" w:rsidRPr="00757FCB" w:rsidRDefault="00757FCB" w:rsidP="00757FCB">
            <w:pPr>
              <w:pStyle w:val="a7"/>
            </w:pPr>
            <w:r w:rsidRPr="00757FCB">
              <w:t>По двум предметам</w:t>
            </w: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390D09" w:rsidP="00757FCB">
            <w:pPr>
              <w:pStyle w:val="a7"/>
              <w:jc w:val="both"/>
            </w:pPr>
            <w:r>
              <w:t>186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rPr>
                <w:sz w:val="20"/>
                <w:szCs w:val="20"/>
              </w:rPr>
            </w:pPr>
            <w:r w:rsidRPr="00B66386">
              <w:rPr>
                <w:sz w:val="20"/>
                <w:szCs w:val="20"/>
              </w:rPr>
              <w:t>Коробкин Андрей Павлович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70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-</w:t>
            </w:r>
          </w:p>
        </w:tc>
        <w:tc>
          <w:tcPr>
            <w:tcW w:w="666" w:type="dxa"/>
          </w:tcPr>
          <w:p w:rsidR="00757FCB" w:rsidRPr="00757FCB" w:rsidRDefault="00390D09" w:rsidP="00757FCB">
            <w:pPr>
              <w:pStyle w:val="a7"/>
              <w:rPr>
                <w:b/>
              </w:rPr>
            </w:pPr>
            <w:r>
              <w:rPr>
                <w:b/>
              </w:rPr>
              <w:t>5о</w:t>
            </w: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66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169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rPr>
                <w:sz w:val="20"/>
                <w:szCs w:val="20"/>
              </w:rPr>
            </w:pPr>
            <w:r w:rsidRPr="00B66386">
              <w:rPr>
                <w:sz w:val="20"/>
                <w:szCs w:val="20"/>
              </w:rPr>
              <w:t>Медведев Никита Павлович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71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33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52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46</w:t>
            </w: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152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rPr>
                <w:sz w:val="20"/>
                <w:szCs w:val="20"/>
              </w:rPr>
            </w:pPr>
            <w:r w:rsidRPr="00B66386">
              <w:rPr>
                <w:sz w:val="20"/>
                <w:szCs w:val="20"/>
              </w:rPr>
              <w:t>Микора Александр Сергеевич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67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27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58</w:t>
            </w: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118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rPr>
                <w:sz w:val="20"/>
                <w:szCs w:val="20"/>
              </w:rPr>
            </w:pPr>
            <w:r w:rsidRPr="00B66386">
              <w:rPr>
                <w:sz w:val="20"/>
                <w:szCs w:val="20"/>
              </w:rPr>
              <w:t>Павликов Александр Александрович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72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-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46</w:t>
            </w:r>
          </w:p>
        </w:tc>
        <w:tc>
          <w:tcPr>
            <w:tcW w:w="4898" w:type="dxa"/>
            <w:gridSpan w:val="7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t>По двум предметам</w:t>
            </w: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390D09" w:rsidP="00757FCB">
            <w:pPr>
              <w:pStyle w:val="a7"/>
              <w:jc w:val="both"/>
            </w:pPr>
            <w:r>
              <w:t>195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rPr>
                <w:sz w:val="20"/>
                <w:szCs w:val="20"/>
              </w:rPr>
            </w:pPr>
            <w:r w:rsidRPr="00B66386">
              <w:rPr>
                <w:sz w:val="20"/>
                <w:szCs w:val="20"/>
              </w:rPr>
              <w:t>Пудеров Владлен Олегович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72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-</w:t>
            </w:r>
          </w:p>
        </w:tc>
        <w:tc>
          <w:tcPr>
            <w:tcW w:w="666" w:type="dxa"/>
          </w:tcPr>
          <w:p w:rsidR="00757FCB" w:rsidRPr="00757FCB" w:rsidRDefault="00390D09" w:rsidP="00757FCB">
            <w:pPr>
              <w:pStyle w:val="a7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59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198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rPr>
                <w:sz w:val="20"/>
                <w:szCs w:val="20"/>
              </w:rPr>
            </w:pPr>
            <w:r w:rsidRPr="00B66386">
              <w:rPr>
                <w:sz w:val="20"/>
                <w:szCs w:val="20"/>
              </w:rPr>
              <w:t>Савенко Иван Игоревич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72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62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64</w:t>
            </w: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191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rPr>
                <w:sz w:val="20"/>
                <w:szCs w:val="20"/>
              </w:rPr>
            </w:pPr>
            <w:r w:rsidRPr="00B66386">
              <w:rPr>
                <w:sz w:val="20"/>
                <w:szCs w:val="20"/>
              </w:rPr>
              <w:t>Солнцев Геннадий Геннадьевич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78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56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57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46</w:t>
            </w: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390D09" w:rsidP="00757FCB">
            <w:pPr>
              <w:pStyle w:val="a7"/>
              <w:jc w:val="both"/>
            </w:pPr>
            <w:r>
              <w:t>185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rPr>
                <w:sz w:val="20"/>
                <w:szCs w:val="20"/>
              </w:rPr>
            </w:pPr>
            <w:r w:rsidRPr="00B66386">
              <w:rPr>
                <w:sz w:val="20"/>
                <w:szCs w:val="20"/>
              </w:rPr>
              <w:t>Ткачев Илья Иванович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71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27</w:t>
            </w:r>
          </w:p>
        </w:tc>
        <w:tc>
          <w:tcPr>
            <w:tcW w:w="666" w:type="dxa"/>
          </w:tcPr>
          <w:p w:rsidR="00757FCB" w:rsidRPr="00757FCB" w:rsidRDefault="00390D09" w:rsidP="00757FCB">
            <w:pPr>
              <w:pStyle w:val="a7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63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199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rPr>
                <w:sz w:val="20"/>
                <w:szCs w:val="20"/>
              </w:rPr>
            </w:pPr>
            <w:r w:rsidRPr="00B66386">
              <w:rPr>
                <w:sz w:val="20"/>
                <w:szCs w:val="20"/>
              </w:rPr>
              <w:t>Туник  Игорь Александрович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86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50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63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202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rPr>
                <w:sz w:val="20"/>
                <w:szCs w:val="20"/>
              </w:rPr>
            </w:pPr>
            <w:r w:rsidRPr="00B66386">
              <w:rPr>
                <w:sz w:val="20"/>
                <w:szCs w:val="20"/>
              </w:rPr>
              <w:t>Черкунова Виктория Тимофеевич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72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62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52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68</w:t>
            </w: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lastRenderedPageBreak/>
              <w:t>118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rPr>
                <w:sz w:val="20"/>
                <w:szCs w:val="20"/>
              </w:rPr>
            </w:pPr>
            <w:r w:rsidRPr="00B66386">
              <w:rPr>
                <w:sz w:val="20"/>
                <w:szCs w:val="20"/>
              </w:rPr>
              <w:t>Щербак Александр Евгеньевич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76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От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42</w:t>
            </w:r>
          </w:p>
        </w:tc>
        <w:tc>
          <w:tcPr>
            <w:tcW w:w="4898" w:type="dxa"/>
            <w:gridSpan w:val="7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t>По двум предметам</w:t>
            </w: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208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rPr>
                <w:sz w:val="20"/>
                <w:szCs w:val="20"/>
              </w:rPr>
            </w:pPr>
            <w:r w:rsidRPr="00B66386">
              <w:rPr>
                <w:sz w:val="20"/>
                <w:szCs w:val="20"/>
              </w:rPr>
              <w:t>Ялдыгин Владислав Витальевич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81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70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57</w:t>
            </w: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177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rPr>
                <w:sz w:val="20"/>
                <w:szCs w:val="20"/>
              </w:rPr>
            </w:pPr>
            <w:r w:rsidRPr="00B66386">
              <w:rPr>
                <w:sz w:val="20"/>
                <w:szCs w:val="20"/>
              </w:rPr>
              <w:t>Шептицкий Семен Игоревич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70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50</w:t>
            </w:r>
          </w:p>
        </w:tc>
        <w:tc>
          <w:tcPr>
            <w:tcW w:w="66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от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57</w:t>
            </w: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  <w:tr w:rsidR="00757FCB" w:rsidRPr="00757FCB" w:rsidTr="00757FCB">
        <w:trPr>
          <w:trHeight w:val="200"/>
        </w:trPr>
        <w:tc>
          <w:tcPr>
            <w:tcW w:w="817" w:type="dxa"/>
          </w:tcPr>
          <w:p w:rsidR="00757FCB" w:rsidRPr="00757FCB" w:rsidRDefault="00390D09" w:rsidP="00757FCB">
            <w:pPr>
              <w:pStyle w:val="a7"/>
              <w:jc w:val="both"/>
            </w:pPr>
            <w:r>
              <w:t>271</w:t>
            </w:r>
          </w:p>
        </w:tc>
        <w:tc>
          <w:tcPr>
            <w:tcW w:w="1573" w:type="dxa"/>
          </w:tcPr>
          <w:p w:rsidR="00757FCB" w:rsidRPr="00B66386" w:rsidRDefault="00757FCB" w:rsidP="00757FCB">
            <w:pPr>
              <w:rPr>
                <w:sz w:val="20"/>
                <w:szCs w:val="20"/>
              </w:rPr>
            </w:pPr>
            <w:r w:rsidRPr="00B66386">
              <w:rPr>
                <w:sz w:val="20"/>
                <w:szCs w:val="20"/>
              </w:rPr>
              <w:t>Печеникина Алиса Александровна</w:t>
            </w:r>
          </w:p>
        </w:tc>
        <w:tc>
          <w:tcPr>
            <w:tcW w:w="62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93</w:t>
            </w:r>
          </w:p>
        </w:tc>
        <w:tc>
          <w:tcPr>
            <w:tcW w:w="723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70</w:t>
            </w:r>
          </w:p>
        </w:tc>
        <w:tc>
          <w:tcPr>
            <w:tcW w:w="666" w:type="dxa"/>
          </w:tcPr>
          <w:p w:rsidR="00757FCB" w:rsidRPr="00757FCB" w:rsidRDefault="00390D09" w:rsidP="00757FCB">
            <w:pPr>
              <w:pStyle w:val="a7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70" w:type="dxa"/>
            <w:shd w:val="clear" w:color="auto" w:fill="FFFF00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72</w:t>
            </w:r>
          </w:p>
        </w:tc>
        <w:tc>
          <w:tcPr>
            <w:tcW w:w="672" w:type="dxa"/>
            <w:shd w:val="clear" w:color="auto" w:fill="BDBAC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1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  <w:r w:rsidRPr="00757FCB">
              <w:rPr>
                <w:b/>
              </w:rPr>
              <w:t>65</w:t>
            </w:r>
          </w:p>
        </w:tc>
        <w:tc>
          <w:tcPr>
            <w:tcW w:w="632" w:type="dxa"/>
            <w:shd w:val="clear" w:color="auto" w:fill="DEDEDE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76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17" w:type="dxa"/>
          </w:tcPr>
          <w:p w:rsidR="00757FCB" w:rsidRPr="00757FCB" w:rsidRDefault="00390D09" w:rsidP="00757FCB">
            <w:pPr>
              <w:pStyle w:val="a7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751" w:type="dxa"/>
            <w:shd w:val="clear" w:color="auto" w:fill="B4C8E6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697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  <w:tc>
          <w:tcPr>
            <w:tcW w:w="734" w:type="dxa"/>
          </w:tcPr>
          <w:p w:rsidR="00757FCB" w:rsidRPr="00757FCB" w:rsidRDefault="00757FCB" w:rsidP="00757FCB">
            <w:pPr>
              <w:pStyle w:val="a7"/>
              <w:rPr>
                <w:b/>
              </w:rPr>
            </w:pPr>
          </w:p>
        </w:tc>
      </w:tr>
    </w:tbl>
    <w:p w:rsidR="00D94C56" w:rsidRPr="003C5547" w:rsidRDefault="00D94C56" w:rsidP="00D94C56">
      <w:pPr>
        <w:ind w:firstLine="708"/>
        <w:jc w:val="both"/>
      </w:pPr>
      <w:r w:rsidRPr="003C5547">
        <w:t>В учебном 201</w:t>
      </w:r>
      <w:r w:rsidR="00377C8F" w:rsidRPr="003C5547">
        <w:t>6</w:t>
      </w:r>
      <w:r w:rsidRPr="003C5547">
        <w:t xml:space="preserve"> – 201</w:t>
      </w:r>
      <w:r w:rsidR="00377C8F" w:rsidRPr="003C5547">
        <w:t>7</w:t>
      </w:r>
      <w:r w:rsidRPr="003C5547">
        <w:t xml:space="preserve"> году _</w:t>
      </w:r>
      <w:r w:rsidR="003C5547" w:rsidRPr="003C5547">
        <w:t>5 (</w:t>
      </w:r>
      <w:r w:rsidRPr="003C5547">
        <w:t>18 (10)</w:t>
      </w:r>
      <w:r w:rsidR="003C5547" w:rsidRPr="003C5547">
        <w:t>)</w:t>
      </w:r>
      <w:r w:rsidRPr="003C5547">
        <w:t xml:space="preserve"> выпускников набрали от 200 до 260 баллов по трем лучшим результатам, </w:t>
      </w:r>
      <w:r w:rsidR="003C5547" w:rsidRPr="003C5547">
        <w:t>6 (</w:t>
      </w:r>
      <w:r w:rsidRPr="003C5547">
        <w:t>4 (3)</w:t>
      </w:r>
      <w:r w:rsidR="003C5547" w:rsidRPr="003C5547">
        <w:t>)</w:t>
      </w:r>
      <w:r w:rsidRPr="003C5547">
        <w:t xml:space="preserve"> выпускника набрали от 190 баллов до 199 и  </w:t>
      </w:r>
      <w:r w:rsidR="003C5547" w:rsidRPr="003C5547">
        <w:t>4 (</w:t>
      </w:r>
      <w:r w:rsidRPr="003C5547">
        <w:t>2 (4)</w:t>
      </w:r>
      <w:r w:rsidR="003C5547" w:rsidRPr="003C5547">
        <w:t>)</w:t>
      </w:r>
      <w:r w:rsidRPr="003C5547">
        <w:t xml:space="preserve"> выпускника набрали от 180 до 189 баллов.</w:t>
      </w:r>
      <w:r w:rsidR="003C5547">
        <w:t xml:space="preserve"> 23  выпускника преодолели 160 баллов, что составляет 67,6% </w:t>
      </w:r>
      <w:r w:rsidR="00840437">
        <w:t>.</w:t>
      </w:r>
    </w:p>
    <w:p w:rsidR="00377C8F" w:rsidRPr="00840437" w:rsidRDefault="00D94C56" w:rsidP="00D94C56">
      <w:pPr>
        <w:ind w:firstLine="708"/>
        <w:jc w:val="both"/>
      </w:pPr>
      <w:r w:rsidRPr="00377C8F">
        <w:t xml:space="preserve">В 2016 – 2017 результаты государственной итоговой аттестации имеют плюсы  и минусы. </w:t>
      </w:r>
      <w:r w:rsidR="00840437" w:rsidRPr="00840437">
        <w:rPr>
          <w:b/>
        </w:rPr>
        <w:t>М</w:t>
      </w:r>
      <w:r w:rsidR="00081036" w:rsidRPr="00840437">
        <w:rPr>
          <w:b/>
        </w:rPr>
        <w:t>инус</w:t>
      </w:r>
      <w:r w:rsidR="00840437">
        <w:t>. П</w:t>
      </w:r>
      <w:r w:rsidRPr="00840437">
        <w:t xml:space="preserve">о английскому языку – </w:t>
      </w:r>
      <w:r w:rsidR="00377C8F" w:rsidRPr="00840437">
        <w:t>с 89 опустились на 69,9 балла</w:t>
      </w:r>
      <w:r w:rsidRPr="00840437">
        <w:t xml:space="preserve">,  по литературе – </w:t>
      </w:r>
      <w:r w:rsidR="00377C8F" w:rsidRPr="00840437">
        <w:t xml:space="preserve"> с</w:t>
      </w:r>
      <w:r w:rsidR="003C5547" w:rsidRPr="00840437">
        <w:t xml:space="preserve"> </w:t>
      </w:r>
      <w:r w:rsidR="00377C8F" w:rsidRPr="00840437">
        <w:t>73</w:t>
      </w:r>
      <w:r w:rsidR="00FF24B6" w:rsidRPr="00840437">
        <w:t xml:space="preserve"> </w:t>
      </w:r>
      <w:r w:rsidR="00377C8F" w:rsidRPr="00840437">
        <w:t>баллов до 65,  по обществознанию с 60,29 до 5</w:t>
      </w:r>
      <w:r w:rsidR="003C5547" w:rsidRPr="00840437">
        <w:t>6</w:t>
      </w:r>
      <w:r w:rsidR="00377C8F" w:rsidRPr="00840437">
        <w:t xml:space="preserve"> баллов</w:t>
      </w:r>
      <w:r w:rsidR="00377C8F" w:rsidRPr="00840437">
        <w:rPr>
          <w:b/>
        </w:rPr>
        <w:t xml:space="preserve">, </w:t>
      </w:r>
      <w:r w:rsidR="00377C8F" w:rsidRPr="00840437">
        <w:t xml:space="preserve">по </w:t>
      </w:r>
      <w:r w:rsidR="003C5547" w:rsidRPr="00840437">
        <w:t xml:space="preserve">химии с 62 баллов до 54,5, по </w:t>
      </w:r>
      <w:r w:rsidR="00377C8F" w:rsidRPr="00840437">
        <w:t>предмету история результативность</w:t>
      </w:r>
      <w:r w:rsidR="003C5547" w:rsidRPr="00840437">
        <w:t xml:space="preserve"> составила 53 балла, можно считать равный прошлому году</w:t>
      </w:r>
      <w:r w:rsidR="00840437">
        <w:t>.</w:t>
      </w:r>
      <w:r w:rsidR="003C5547" w:rsidRPr="00840437">
        <w:rPr>
          <w:b/>
        </w:rPr>
        <w:t xml:space="preserve"> Плюс.</w:t>
      </w:r>
      <w:r w:rsidR="003C5547" w:rsidRPr="00840437">
        <w:t xml:space="preserve"> По французскому языку – 94 балла, что на 13 баллов выше прошлого года, в течении трех лет предмет география в положительной динамике 62 балла, превышает результаты города,</w:t>
      </w:r>
      <w:r w:rsidR="00840437" w:rsidRPr="00840437">
        <w:t xml:space="preserve"> в положительной динамике результат по предмету биология – 58,37 балла, </w:t>
      </w:r>
    </w:p>
    <w:p w:rsidR="00377C8F" w:rsidRPr="00377C8F" w:rsidRDefault="00377C8F" w:rsidP="00377C8F">
      <w:pPr>
        <w:pStyle w:val="a7"/>
        <w:ind w:firstLine="708"/>
        <w:rPr>
          <w:b/>
          <w:bCs/>
        </w:rPr>
      </w:pPr>
      <w:r w:rsidRPr="00377C8F">
        <w:t>Учит</w:t>
      </w:r>
      <w:r w:rsidR="00081036">
        <w:t>ывая анализ итоговой аттестации  за 2016</w:t>
      </w:r>
      <w:r w:rsidRPr="00377C8F">
        <w:t>-201</w:t>
      </w:r>
      <w:r w:rsidR="00081036">
        <w:t>7</w:t>
      </w:r>
      <w:r w:rsidRPr="00377C8F">
        <w:t xml:space="preserve"> учебный год:</w:t>
      </w:r>
    </w:p>
    <w:p w:rsidR="00081036" w:rsidRPr="00081036" w:rsidRDefault="00081036" w:rsidP="00081036">
      <w:pPr>
        <w:ind w:firstLine="708"/>
        <w:jc w:val="both"/>
      </w:pPr>
      <w:r w:rsidRPr="00081036">
        <w:rPr>
          <w:b/>
        </w:rPr>
        <w:t>следующие выводы</w:t>
      </w:r>
    </w:p>
    <w:p w:rsidR="00081036" w:rsidRPr="00081036" w:rsidRDefault="00081036" w:rsidP="00081036">
      <w:pPr>
        <w:pStyle w:val="a7"/>
        <w:ind w:firstLine="708"/>
        <w:jc w:val="both"/>
      </w:pPr>
      <w:r w:rsidRPr="00081036">
        <w:t xml:space="preserve">1. Проведение государственной итоговой аттестации осуществлялось в соответствии с нормативно-правовыми актами, разработанными Минобрнауки РФ, МОН КК,  департамента образования город Краснодар, приказами гимназии; </w:t>
      </w:r>
    </w:p>
    <w:p w:rsidR="00081036" w:rsidRPr="00081036" w:rsidRDefault="00081036" w:rsidP="00081036">
      <w:pPr>
        <w:pStyle w:val="a7"/>
        <w:ind w:firstLine="708"/>
        <w:jc w:val="both"/>
      </w:pPr>
      <w:r w:rsidRPr="00081036">
        <w:t>2. Проведена разъяснительная, консультативная работа с учащимися, родителями, учителями по государственной итоговой аттестации;</w:t>
      </w:r>
    </w:p>
    <w:p w:rsidR="00081036" w:rsidRPr="00081036" w:rsidRDefault="00081036" w:rsidP="00081036">
      <w:pPr>
        <w:pStyle w:val="a7"/>
        <w:ind w:firstLine="708"/>
        <w:jc w:val="both"/>
      </w:pPr>
      <w:r w:rsidRPr="00081036">
        <w:t xml:space="preserve">3. Результаты государственной итоговой аттестации за последние годы относительно стабильные; </w:t>
      </w:r>
    </w:p>
    <w:p w:rsidR="00081036" w:rsidRPr="00081036" w:rsidRDefault="00081036" w:rsidP="00081036">
      <w:pPr>
        <w:pStyle w:val="a7"/>
        <w:ind w:firstLine="708"/>
        <w:jc w:val="both"/>
        <w:rPr>
          <w:b/>
        </w:rPr>
      </w:pPr>
      <w:r w:rsidRPr="00081036">
        <w:rPr>
          <w:b/>
        </w:rPr>
        <w:t>следующие задачи:</w:t>
      </w:r>
    </w:p>
    <w:p w:rsidR="00081036" w:rsidRPr="00081036" w:rsidRDefault="00081036" w:rsidP="00081036">
      <w:pPr>
        <w:pStyle w:val="a7"/>
        <w:jc w:val="both"/>
      </w:pPr>
      <w:r w:rsidRPr="00081036">
        <w:t xml:space="preserve"> - продолжить целенаправленную работу по подготовке к ЕГЭ;</w:t>
      </w:r>
    </w:p>
    <w:p w:rsidR="00081036" w:rsidRPr="00081036" w:rsidRDefault="00081036" w:rsidP="00081036">
      <w:pPr>
        <w:pStyle w:val="a7"/>
        <w:jc w:val="both"/>
      </w:pPr>
      <w:r w:rsidRPr="00081036">
        <w:t xml:space="preserve">- определить приоритетные направления в работе; </w:t>
      </w:r>
    </w:p>
    <w:p w:rsidR="00081036" w:rsidRPr="00081036" w:rsidRDefault="00081036" w:rsidP="00081036">
      <w:pPr>
        <w:pStyle w:val="a7"/>
        <w:jc w:val="both"/>
      </w:pPr>
      <w:r w:rsidRPr="00081036">
        <w:t>- провести заседания методических объединений (сделать анализ ошибок по предметам на основании КИМов выделить темы, в которых допущены ошибки.)</w:t>
      </w:r>
    </w:p>
    <w:p w:rsidR="00081036" w:rsidRPr="00081036" w:rsidRDefault="00081036" w:rsidP="00081036">
      <w:pPr>
        <w:pStyle w:val="a7"/>
        <w:jc w:val="both"/>
      </w:pPr>
      <w:r w:rsidRPr="00081036">
        <w:t>- необходимо усилить контроль за проведением уроков учителей математики,  иностранного языка, истории, обществознания, биологии;</w:t>
      </w:r>
    </w:p>
    <w:p w:rsidR="00081036" w:rsidRPr="00081036" w:rsidRDefault="00081036" w:rsidP="00081036">
      <w:pPr>
        <w:pStyle w:val="a7"/>
        <w:jc w:val="both"/>
      </w:pPr>
      <w:r w:rsidRPr="00081036">
        <w:t>- продолжить практику репетиционных работ в форме ЕГЭ в рамках промежуточной аттестации в различных классах;</w:t>
      </w:r>
    </w:p>
    <w:p w:rsidR="00081036" w:rsidRPr="00B709E2" w:rsidRDefault="00081036" w:rsidP="00081036">
      <w:pPr>
        <w:jc w:val="both"/>
      </w:pPr>
      <w:r>
        <w:rPr>
          <w:b/>
          <w:bCs/>
        </w:rPr>
        <w:t>3.</w:t>
      </w:r>
      <w:r w:rsidRPr="00B709E2">
        <w:rPr>
          <w:b/>
          <w:bCs/>
        </w:rPr>
        <w:t xml:space="preserve">Основными направлениями работы гимназии в 2017 – 2018 учебном году считать: </w:t>
      </w:r>
    </w:p>
    <w:p w:rsidR="00081036" w:rsidRPr="00B709E2" w:rsidRDefault="00081036" w:rsidP="00081036">
      <w:pPr>
        <w:ind w:firstLine="708"/>
        <w:jc w:val="both"/>
      </w:pPr>
      <w:r w:rsidRPr="00B709E2">
        <w:t xml:space="preserve">1. Реализация основной программы внедрения ФГОС в основной школе. </w:t>
      </w:r>
    </w:p>
    <w:p w:rsidR="00081036" w:rsidRPr="00B709E2" w:rsidRDefault="00081036" w:rsidP="00081036">
      <w:pPr>
        <w:ind w:firstLine="708"/>
        <w:jc w:val="both"/>
      </w:pPr>
      <w:r w:rsidRPr="00B709E2">
        <w:t>2. Планирование работы в области повышения качества общего и гимназического образования.</w:t>
      </w:r>
    </w:p>
    <w:p w:rsidR="00081036" w:rsidRPr="00B709E2" w:rsidRDefault="00081036" w:rsidP="00081036">
      <w:pPr>
        <w:ind w:firstLine="708"/>
        <w:jc w:val="both"/>
      </w:pPr>
      <w:r w:rsidRPr="00B709E2">
        <w:t>3. Совершенствование системы управления образовательным учреждением на основе эффективного использования ИКТ.</w:t>
      </w:r>
    </w:p>
    <w:p w:rsidR="00081036" w:rsidRPr="00B709E2" w:rsidRDefault="00081036" w:rsidP="00081036">
      <w:pPr>
        <w:jc w:val="both"/>
        <w:rPr>
          <w:b/>
          <w:bCs/>
        </w:rPr>
      </w:pPr>
      <w:r w:rsidRPr="00B709E2">
        <w:rPr>
          <w:b/>
        </w:rPr>
        <w:tab/>
      </w:r>
      <w:r>
        <w:rPr>
          <w:b/>
          <w:bCs/>
        </w:rPr>
        <w:t>Учитывая выше изложенное в 2017 – 2018 учебном году необходимо решить з</w:t>
      </w:r>
      <w:r w:rsidRPr="00B709E2">
        <w:rPr>
          <w:b/>
          <w:bCs/>
        </w:rPr>
        <w:t>адачи:</w:t>
      </w:r>
    </w:p>
    <w:p w:rsidR="00081036" w:rsidRDefault="00081036" w:rsidP="00081036">
      <w:pPr>
        <w:jc w:val="both"/>
      </w:pPr>
      <w:r w:rsidRPr="00B709E2">
        <w:rPr>
          <w:bCs/>
          <w:iCs/>
        </w:rPr>
        <w:t xml:space="preserve">1. </w:t>
      </w:r>
      <w:r w:rsidRPr="00B709E2">
        <w:t>Повышение  качества проведения учебных занятий на основе внедрения информационных, личностно-ориентированных,</w:t>
      </w:r>
      <w:r w:rsidR="007341C1">
        <w:t xml:space="preserve"> </w:t>
      </w:r>
      <w:r w:rsidRPr="00B709E2">
        <w:t xml:space="preserve">здоровьесберегающих и других  технологий.                                   </w:t>
      </w:r>
      <w:r w:rsidRPr="00B709E2">
        <w:lastRenderedPageBreak/>
        <w:t>2.  Осуществление мониторинга количественных и качественных достижений обучающихся.  .</w:t>
      </w:r>
      <w:r w:rsidRPr="00B709E2">
        <w:br/>
        <w:t>3. Использовать инновационные технологии для повышения качества образования.</w:t>
      </w:r>
    </w:p>
    <w:p w:rsidR="00377C8F" w:rsidRPr="00377C8F" w:rsidRDefault="00081036" w:rsidP="00081036">
      <w:pPr>
        <w:jc w:val="both"/>
      </w:pPr>
      <w:r>
        <w:rPr>
          <w:b/>
          <w:bCs/>
        </w:rPr>
        <w:t>Можно определить ц</w:t>
      </w:r>
      <w:r w:rsidR="00377C8F" w:rsidRPr="00377C8F">
        <w:rPr>
          <w:b/>
          <w:bCs/>
        </w:rPr>
        <w:t>ели:</w:t>
      </w:r>
    </w:p>
    <w:p w:rsidR="00377C8F" w:rsidRPr="00377C8F" w:rsidRDefault="00377C8F" w:rsidP="00377C8F">
      <w:pPr>
        <w:pStyle w:val="a7"/>
      </w:pPr>
      <w:r w:rsidRPr="00377C8F">
        <w:t>1. Включение  педагогов в осознанный процесс овладения  инновационными технологиями, повышение их активности в этом процессе.</w:t>
      </w:r>
    </w:p>
    <w:p w:rsidR="00377C8F" w:rsidRPr="00377C8F" w:rsidRDefault="00377C8F" w:rsidP="00377C8F">
      <w:pPr>
        <w:pStyle w:val="a7"/>
        <w:rPr>
          <w:b/>
          <w:bCs/>
        </w:rPr>
      </w:pPr>
      <w:r w:rsidRPr="00377C8F">
        <w:t>2. Повышение качества образования обучающихся через повышение профессиональной компетентности. </w:t>
      </w:r>
    </w:p>
    <w:p w:rsidR="00377C8F" w:rsidRPr="00377C8F" w:rsidRDefault="00081036" w:rsidP="00377C8F">
      <w:pPr>
        <w:pStyle w:val="a7"/>
      </w:pPr>
      <w:r>
        <w:rPr>
          <w:b/>
          <w:bCs/>
        </w:rPr>
        <w:t>Необходимо решить следующие задачи</w:t>
      </w:r>
      <w:r w:rsidR="00377C8F" w:rsidRPr="00377C8F">
        <w:rPr>
          <w:b/>
          <w:bCs/>
        </w:rPr>
        <w:t>:</w:t>
      </w:r>
    </w:p>
    <w:p w:rsidR="00377C8F" w:rsidRPr="00377C8F" w:rsidRDefault="00377C8F" w:rsidP="00377C8F">
      <w:pPr>
        <w:pStyle w:val="a7"/>
      </w:pPr>
      <w:r w:rsidRPr="00377C8F">
        <w:t>1.</w:t>
      </w:r>
      <w:r w:rsidR="00081036">
        <w:t xml:space="preserve">Усилить </w:t>
      </w:r>
      <w:r w:rsidRPr="00377C8F">
        <w:t xml:space="preserve"> работу по развитию у  обучающихся потребности овладения навыками работы с информацией, представленной в различной форме.</w:t>
      </w:r>
    </w:p>
    <w:p w:rsidR="00377C8F" w:rsidRPr="00377C8F" w:rsidRDefault="00377C8F" w:rsidP="00377C8F">
      <w:pPr>
        <w:pStyle w:val="a7"/>
      </w:pPr>
      <w:r w:rsidRPr="00377C8F">
        <w:t>2.Активизировать использование тестовых структур заданий в учебном процессе, в целях психологической и технологической подготовки обучающихся к сдаче единого государственного экзамена.</w:t>
      </w:r>
    </w:p>
    <w:p w:rsidR="00377C8F" w:rsidRPr="00377C8F" w:rsidRDefault="00377C8F" w:rsidP="00377C8F">
      <w:pPr>
        <w:pStyle w:val="a7"/>
      </w:pPr>
      <w:r w:rsidRPr="00377C8F">
        <w:t>3.Усилить межпредметные связи при обучении.</w:t>
      </w:r>
    </w:p>
    <w:p w:rsidR="00377C8F" w:rsidRPr="00377C8F" w:rsidRDefault="00377C8F" w:rsidP="00377C8F">
      <w:pPr>
        <w:pStyle w:val="a7"/>
      </w:pPr>
      <w:r w:rsidRPr="00377C8F">
        <w:t>4.Использовать в организации учебной деятельности информационные технологии.</w:t>
      </w:r>
    </w:p>
    <w:p w:rsidR="00081036" w:rsidRDefault="00377C8F" w:rsidP="00081036">
      <w:pPr>
        <w:pStyle w:val="a7"/>
      </w:pPr>
      <w:r w:rsidRPr="00377C8F">
        <w:t>5.Продолжить целенаправленную работу по повышению общеобразовательного уровня обучающихся через организацию различных форм работы.</w:t>
      </w:r>
    </w:p>
    <w:p w:rsidR="00377C8F" w:rsidRPr="00377C8F" w:rsidRDefault="00081036" w:rsidP="00081036">
      <w:pPr>
        <w:pStyle w:val="a7"/>
      </w:pPr>
      <w:r>
        <w:t>6</w:t>
      </w:r>
      <w:r w:rsidR="00377C8F" w:rsidRPr="00377C8F">
        <w:t>. Провести глубокий анализ результатов ГИА и ЕГЭ на школьных методических объединениях в сентябре 201</w:t>
      </w:r>
      <w:r>
        <w:t>7</w:t>
      </w:r>
      <w:r w:rsidR="00377C8F" w:rsidRPr="00377C8F">
        <w:t xml:space="preserve"> года с выявлением причин низкой успеваемости с использованием итоговых протоколов ГИА</w:t>
      </w:r>
      <w:r>
        <w:t xml:space="preserve"> - 11</w:t>
      </w:r>
      <w:r w:rsidR="00377C8F" w:rsidRPr="00377C8F">
        <w:t xml:space="preserve"> по предметам. </w:t>
      </w:r>
    </w:p>
    <w:p w:rsidR="00377C8F" w:rsidRPr="00377C8F" w:rsidRDefault="00081036" w:rsidP="00081036">
      <w:pPr>
        <w:pStyle w:val="a7"/>
      </w:pPr>
      <w:r>
        <w:t>7</w:t>
      </w:r>
      <w:r w:rsidR="00377C8F" w:rsidRPr="00377C8F">
        <w:t xml:space="preserve">. С целью повышения качества образования обучающихся и подготовки выпускников 2-й и 3-й ступеней обучения к </w:t>
      </w:r>
      <w:r>
        <w:t xml:space="preserve">ОГЭ </w:t>
      </w:r>
      <w:r w:rsidR="00377C8F" w:rsidRPr="00377C8F">
        <w:t>и ЕГЭ, а также исходя из анализа государств</w:t>
      </w:r>
      <w:r>
        <w:t>енной итоговой аттестации в 2016</w:t>
      </w:r>
      <w:r w:rsidR="00377C8F" w:rsidRPr="00377C8F">
        <w:t>-201</w:t>
      </w:r>
      <w:r>
        <w:t>7</w:t>
      </w:r>
      <w:r w:rsidR="00377C8F" w:rsidRPr="00377C8F">
        <w:t xml:space="preserve">  учебном году, в планы работы </w:t>
      </w:r>
      <w:r>
        <w:t>гимназии</w:t>
      </w:r>
      <w:r w:rsidR="00377C8F" w:rsidRPr="00377C8F">
        <w:t xml:space="preserve"> МО  на 201</w:t>
      </w:r>
      <w:r>
        <w:t>7</w:t>
      </w:r>
      <w:r w:rsidR="00377C8F" w:rsidRPr="00377C8F">
        <w:t>-201</w:t>
      </w:r>
      <w:r>
        <w:t>8</w:t>
      </w:r>
      <w:r w:rsidR="00377C8F" w:rsidRPr="00377C8F">
        <w:t xml:space="preserve">  учебный год включить вопросы, связанные с изучением методики подготовки к экзаменам в формате </w:t>
      </w:r>
      <w:r>
        <w:t>ОГЭ</w:t>
      </w:r>
      <w:r w:rsidR="00377C8F" w:rsidRPr="00377C8F">
        <w:t xml:space="preserve"> и ЕГЭ. </w:t>
      </w:r>
    </w:p>
    <w:p w:rsidR="00377C8F" w:rsidRPr="00377C8F" w:rsidRDefault="00081036" w:rsidP="00081036">
      <w:pPr>
        <w:pStyle w:val="a7"/>
      </w:pPr>
      <w:r>
        <w:t>8.</w:t>
      </w:r>
      <w:r w:rsidR="00377C8F" w:rsidRPr="00377C8F">
        <w:t xml:space="preserve"> С целью выявления причин низких показателей сдачи ОГЭ и слабой подготовки выпускников 2 ступени обучения по основным предметам и включить в график внутришкольного контроля на 201</w:t>
      </w:r>
      <w:r>
        <w:t>7</w:t>
      </w:r>
      <w:r w:rsidR="00377C8F" w:rsidRPr="00377C8F">
        <w:t>-201</w:t>
      </w:r>
      <w:r>
        <w:t>8</w:t>
      </w:r>
      <w:r w:rsidR="00377C8F" w:rsidRPr="00377C8F">
        <w:t xml:space="preserve">  учебный год персональный контроль работы учителей </w:t>
      </w:r>
      <w:r>
        <w:t>предметников данной параллели.</w:t>
      </w:r>
    </w:p>
    <w:p w:rsidR="00377C8F" w:rsidRPr="00377C8F" w:rsidRDefault="00377C8F" w:rsidP="00377C8F">
      <w:pPr>
        <w:ind w:firstLine="708"/>
        <w:jc w:val="both"/>
        <w:rPr>
          <w:b/>
          <w:color w:val="FF0000"/>
        </w:rPr>
      </w:pPr>
    </w:p>
    <w:p w:rsidR="00757FCB" w:rsidRPr="00081036" w:rsidRDefault="00757FCB" w:rsidP="00757FCB">
      <w:pPr>
        <w:pStyle w:val="a7"/>
        <w:jc w:val="both"/>
      </w:pPr>
      <w:r w:rsidRPr="00081036">
        <w:t>Заместитель директора по УВР                                                                  Л.Н. Выскир</w:t>
      </w:r>
    </w:p>
    <w:p w:rsidR="00757FCB" w:rsidRPr="00081036" w:rsidRDefault="00757FCB" w:rsidP="00757FCB">
      <w:pPr>
        <w:pStyle w:val="a7"/>
        <w:jc w:val="both"/>
      </w:pPr>
    </w:p>
    <w:p w:rsidR="00D061FF" w:rsidRPr="00757FCB" w:rsidRDefault="00D061FF" w:rsidP="00B709E2">
      <w:pPr>
        <w:ind w:firstLine="708"/>
        <w:jc w:val="both"/>
        <w:rPr>
          <w:b/>
        </w:rPr>
      </w:pPr>
    </w:p>
    <w:p w:rsidR="00D061FF" w:rsidRDefault="00D061FF" w:rsidP="00B709E2">
      <w:pPr>
        <w:ind w:firstLine="708"/>
        <w:jc w:val="both"/>
        <w:rPr>
          <w:b/>
        </w:rPr>
      </w:pPr>
    </w:p>
    <w:p w:rsidR="00D061FF" w:rsidRDefault="00D061FF" w:rsidP="00B709E2">
      <w:pPr>
        <w:ind w:firstLine="708"/>
        <w:jc w:val="both"/>
        <w:rPr>
          <w:b/>
        </w:rPr>
      </w:pPr>
    </w:p>
    <w:p w:rsidR="00D061FF" w:rsidRDefault="00D061FF" w:rsidP="00B709E2">
      <w:pPr>
        <w:ind w:firstLine="708"/>
        <w:jc w:val="both"/>
        <w:rPr>
          <w:b/>
        </w:rPr>
      </w:pPr>
    </w:p>
    <w:p w:rsidR="00D061FF" w:rsidRDefault="00D061FF" w:rsidP="00B709E2">
      <w:pPr>
        <w:ind w:firstLine="708"/>
        <w:jc w:val="both"/>
        <w:rPr>
          <w:b/>
        </w:rPr>
      </w:pPr>
    </w:p>
    <w:p w:rsidR="00D061FF" w:rsidRDefault="00D061FF" w:rsidP="00B709E2">
      <w:pPr>
        <w:ind w:firstLine="708"/>
        <w:jc w:val="both"/>
        <w:rPr>
          <w:b/>
        </w:rPr>
      </w:pPr>
    </w:p>
    <w:p w:rsidR="00D061FF" w:rsidRDefault="00D061FF" w:rsidP="00B709E2">
      <w:pPr>
        <w:ind w:firstLine="708"/>
        <w:jc w:val="both"/>
        <w:rPr>
          <w:b/>
        </w:rPr>
      </w:pPr>
    </w:p>
    <w:p w:rsidR="00D061FF" w:rsidRDefault="00D061FF" w:rsidP="00B709E2">
      <w:pPr>
        <w:ind w:firstLine="708"/>
        <w:jc w:val="both"/>
        <w:rPr>
          <w:b/>
        </w:rPr>
      </w:pPr>
    </w:p>
    <w:sectPr w:rsidR="00D061FF" w:rsidSect="003A774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3CE" w:rsidRDefault="00F313CE" w:rsidP="00B74B44">
      <w:r>
        <w:separator/>
      </w:r>
    </w:p>
  </w:endnote>
  <w:endnote w:type="continuationSeparator" w:id="1">
    <w:p w:rsidR="00F313CE" w:rsidRDefault="00F313CE" w:rsidP="00B74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204"/>
    </w:sdtPr>
    <w:sdtContent>
      <w:p w:rsidR="003C5547" w:rsidRDefault="00825387">
        <w:pPr>
          <w:pStyle w:val="af0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3C5547" w:rsidRDefault="00825387">
                    <w:pPr>
                      <w:jc w:val="center"/>
                    </w:pPr>
                    <w:r w:rsidRPr="00825387">
                      <w:fldChar w:fldCharType="begin"/>
                    </w:r>
                    <w:r w:rsidR="003C5547">
                      <w:instrText xml:space="preserve"> PAGE    \* MERGEFORMAT </w:instrText>
                    </w:r>
                    <w:r w:rsidRPr="00825387">
                      <w:fldChar w:fldCharType="separate"/>
                    </w:r>
                    <w:r w:rsidR="009621C6" w:rsidRPr="009621C6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3CE" w:rsidRDefault="00F313CE" w:rsidP="00B74B44">
      <w:r>
        <w:separator/>
      </w:r>
    </w:p>
  </w:footnote>
  <w:footnote w:type="continuationSeparator" w:id="1">
    <w:p w:rsidR="00F313CE" w:rsidRDefault="00F313CE" w:rsidP="00B74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Заголовок"/>
      <w:id w:val="77738743"/>
      <w:placeholder>
        <w:docPart w:val="BC27D9D30A494BF89C3769E180F3DE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C5547" w:rsidRDefault="003C5547">
        <w:pPr>
          <w:pStyle w:val="a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z w:val="20"/>
            <w:szCs w:val="20"/>
          </w:rPr>
          <w:t>Муниципальное бюджетное общеобразовательное учреждение                                                                     муниципального образования город Краснодар гимназия № 40</w:t>
        </w:r>
      </w:p>
    </w:sdtContent>
  </w:sdt>
  <w:p w:rsidR="003C5547" w:rsidRDefault="003C554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clip_image001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1C642A3"/>
    <w:multiLevelType w:val="hybridMultilevel"/>
    <w:tmpl w:val="2E248FBE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05BF2AD9"/>
    <w:multiLevelType w:val="hybridMultilevel"/>
    <w:tmpl w:val="CCF09B4A"/>
    <w:lvl w:ilvl="0" w:tplc="762E4C28">
      <w:start w:val="65535"/>
      <w:numFmt w:val="bullet"/>
      <w:lvlText w:val="•"/>
      <w:legacy w:legacy="1" w:legacySpace="0" w:legacyIndent="356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53A0D"/>
    <w:multiLevelType w:val="multilevel"/>
    <w:tmpl w:val="78B4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C5A4B"/>
    <w:multiLevelType w:val="hybridMultilevel"/>
    <w:tmpl w:val="E7066CD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A65EC6"/>
    <w:multiLevelType w:val="hybridMultilevel"/>
    <w:tmpl w:val="5DBA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449BE"/>
    <w:multiLevelType w:val="hybridMultilevel"/>
    <w:tmpl w:val="E288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D1783"/>
    <w:multiLevelType w:val="hybridMultilevel"/>
    <w:tmpl w:val="89E22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40E9F"/>
    <w:multiLevelType w:val="hybridMultilevel"/>
    <w:tmpl w:val="34AC3A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8A3B15"/>
    <w:multiLevelType w:val="hybridMultilevel"/>
    <w:tmpl w:val="E13E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C4E5F"/>
    <w:multiLevelType w:val="hybridMultilevel"/>
    <w:tmpl w:val="FF2E19BC"/>
    <w:lvl w:ilvl="0" w:tplc="0C5ED710">
      <w:start w:val="201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2">
    <w:nsid w:val="24062BC8"/>
    <w:multiLevelType w:val="singleLevel"/>
    <w:tmpl w:val="AB3C8A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3">
    <w:nsid w:val="3BB4181A"/>
    <w:multiLevelType w:val="hybridMultilevel"/>
    <w:tmpl w:val="46B29E74"/>
    <w:lvl w:ilvl="0" w:tplc="CD92E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750858"/>
    <w:multiLevelType w:val="multilevel"/>
    <w:tmpl w:val="AD0652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D5D3527"/>
    <w:multiLevelType w:val="multilevel"/>
    <w:tmpl w:val="9496C5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636C84"/>
    <w:multiLevelType w:val="hybridMultilevel"/>
    <w:tmpl w:val="A4FE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C0589"/>
    <w:multiLevelType w:val="hybridMultilevel"/>
    <w:tmpl w:val="ED14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52324"/>
    <w:multiLevelType w:val="hybridMultilevel"/>
    <w:tmpl w:val="883A8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B2C25"/>
    <w:multiLevelType w:val="hybridMultilevel"/>
    <w:tmpl w:val="35321BD6"/>
    <w:lvl w:ilvl="0" w:tplc="149032DA">
      <w:start w:val="1"/>
      <w:numFmt w:val="bullet"/>
      <w:lvlText w:val=""/>
      <w:lvlJc w:val="left"/>
      <w:pPr>
        <w:tabs>
          <w:tab w:val="num" w:pos="1440"/>
        </w:tabs>
        <w:ind w:left="1457" w:hanging="37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6BC13BE"/>
    <w:multiLevelType w:val="hybridMultilevel"/>
    <w:tmpl w:val="BFE8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16279"/>
    <w:multiLevelType w:val="hybridMultilevel"/>
    <w:tmpl w:val="293E8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628B0"/>
    <w:multiLevelType w:val="hybridMultilevel"/>
    <w:tmpl w:val="674C61A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7"/>
  </w:num>
  <w:num w:numId="5">
    <w:abstractNumId w:val="17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8"/>
  </w:num>
  <w:num w:numId="13">
    <w:abstractNumId w:val="16"/>
  </w:num>
  <w:num w:numId="14">
    <w:abstractNumId w:val="20"/>
  </w:num>
  <w:num w:numId="15">
    <w:abstractNumId w:val="12"/>
  </w:num>
  <w:num w:numId="16">
    <w:abstractNumId w:val="4"/>
  </w:num>
  <w:num w:numId="17">
    <w:abstractNumId w:val="3"/>
  </w:num>
  <w:num w:numId="18">
    <w:abstractNumId w:val="13"/>
  </w:num>
  <w:num w:numId="19">
    <w:abstractNumId w:val="9"/>
  </w:num>
  <w:num w:numId="20">
    <w:abstractNumId w:val="19"/>
  </w:num>
  <w:num w:numId="21">
    <w:abstractNumId w:val="8"/>
  </w:num>
  <w:num w:numId="22">
    <w:abstractNumId w:val="15"/>
  </w:num>
  <w:num w:numId="23">
    <w:abstractNumId w:val="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6AF0"/>
    <w:rsid w:val="00002280"/>
    <w:rsid w:val="000044B0"/>
    <w:rsid w:val="000111B4"/>
    <w:rsid w:val="00024F45"/>
    <w:rsid w:val="00037EEE"/>
    <w:rsid w:val="00040A0E"/>
    <w:rsid w:val="000437F9"/>
    <w:rsid w:val="0004575D"/>
    <w:rsid w:val="0005123C"/>
    <w:rsid w:val="00051421"/>
    <w:rsid w:val="00053C09"/>
    <w:rsid w:val="00056F44"/>
    <w:rsid w:val="000608D6"/>
    <w:rsid w:val="00061726"/>
    <w:rsid w:val="00061769"/>
    <w:rsid w:val="0006444D"/>
    <w:rsid w:val="00067EA7"/>
    <w:rsid w:val="00070EB5"/>
    <w:rsid w:val="00074643"/>
    <w:rsid w:val="00077F62"/>
    <w:rsid w:val="00081036"/>
    <w:rsid w:val="00084743"/>
    <w:rsid w:val="00090178"/>
    <w:rsid w:val="00091D06"/>
    <w:rsid w:val="000950AA"/>
    <w:rsid w:val="000970BF"/>
    <w:rsid w:val="000A22DD"/>
    <w:rsid w:val="000A50F2"/>
    <w:rsid w:val="000B497F"/>
    <w:rsid w:val="000C3D82"/>
    <w:rsid w:val="000C423A"/>
    <w:rsid w:val="000D6262"/>
    <w:rsid w:val="000D7C01"/>
    <w:rsid w:val="000E2C46"/>
    <w:rsid w:val="000E48B9"/>
    <w:rsid w:val="000E4A97"/>
    <w:rsid w:val="000F1066"/>
    <w:rsid w:val="000F6688"/>
    <w:rsid w:val="00103803"/>
    <w:rsid w:val="001154FC"/>
    <w:rsid w:val="00124E88"/>
    <w:rsid w:val="00127B2D"/>
    <w:rsid w:val="00134AA2"/>
    <w:rsid w:val="00137C31"/>
    <w:rsid w:val="001517BB"/>
    <w:rsid w:val="001537BF"/>
    <w:rsid w:val="00156609"/>
    <w:rsid w:val="001732C3"/>
    <w:rsid w:val="00174336"/>
    <w:rsid w:val="00174CF0"/>
    <w:rsid w:val="00177B7E"/>
    <w:rsid w:val="00177C8A"/>
    <w:rsid w:val="0018154F"/>
    <w:rsid w:val="00182CCF"/>
    <w:rsid w:val="00185C93"/>
    <w:rsid w:val="00186700"/>
    <w:rsid w:val="00186956"/>
    <w:rsid w:val="00186E75"/>
    <w:rsid w:val="0019304C"/>
    <w:rsid w:val="00197EE4"/>
    <w:rsid w:val="001A048B"/>
    <w:rsid w:val="001A1289"/>
    <w:rsid w:val="001A2063"/>
    <w:rsid w:val="001A6D29"/>
    <w:rsid w:val="001B53A8"/>
    <w:rsid w:val="001B7B42"/>
    <w:rsid w:val="001C1C35"/>
    <w:rsid w:val="001C51B9"/>
    <w:rsid w:val="001C67F6"/>
    <w:rsid w:val="001D341B"/>
    <w:rsid w:val="001D5C54"/>
    <w:rsid w:val="001F20CF"/>
    <w:rsid w:val="001F68DE"/>
    <w:rsid w:val="0020654B"/>
    <w:rsid w:val="002145E8"/>
    <w:rsid w:val="00216A2A"/>
    <w:rsid w:val="00220981"/>
    <w:rsid w:val="00223632"/>
    <w:rsid w:val="00225B2C"/>
    <w:rsid w:val="00227DFB"/>
    <w:rsid w:val="00230F90"/>
    <w:rsid w:val="00234B55"/>
    <w:rsid w:val="0025181A"/>
    <w:rsid w:val="002606B1"/>
    <w:rsid w:val="002615DA"/>
    <w:rsid w:val="0026387D"/>
    <w:rsid w:val="002658F2"/>
    <w:rsid w:val="00267A60"/>
    <w:rsid w:val="00267CB1"/>
    <w:rsid w:val="00277D78"/>
    <w:rsid w:val="002828DB"/>
    <w:rsid w:val="00283689"/>
    <w:rsid w:val="002873C9"/>
    <w:rsid w:val="00287D24"/>
    <w:rsid w:val="002A3E93"/>
    <w:rsid w:val="002B1046"/>
    <w:rsid w:val="002B4C67"/>
    <w:rsid w:val="002B7B22"/>
    <w:rsid w:val="002B7DE9"/>
    <w:rsid w:val="002C06E9"/>
    <w:rsid w:val="002C59D0"/>
    <w:rsid w:val="002C5F50"/>
    <w:rsid w:val="002C7D4D"/>
    <w:rsid w:val="002D3B8A"/>
    <w:rsid w:val="002E24B9"/>
    <w:rsid w:val="002E35A7"/>
    <w:rsid w:val="002E4167"/>
    <w:rsid w:val="002F7CCC"/>
    <w:rsid w:val="00300A88"/>
    <w:rsid w:val="00304526"/>
    <w:rsid w:val="00312780"/>
    <w:rsid w:val="003133EA"/>
    <w:rsid w:val="00313CE5"/>
    <w:rsid w:val="003159F0"/>
    <w:rsid w:val="003171B7"/>
    <w:rsid w:val="003239D9"/>
    <w:rsid w:val="00324D36"/>
    <w:rsid w:val="00327107"/>
    <w:rsid w:val="00327BE1"/>
    <w:rsid w:val="00333921"/>
    <w:rsid w:val="00335097"/>
    <w:rsid w:val="00342D22"/>
    <w:rsid w:val="00344A00"/>
    <w:rsid w:val="00344F11"/>
    <w:rsid w:val="003458F0"/>
    <w:rsid w:val="00345FA0"/>
    <w:rsid w:val="00346882"/>
    <w:rsid w:val="00354097"/>
    <w:rsid w:val="00371A3B"/>
    <w:rsid w:val="00371C1A"/>
    <w:rsid w:val="003731E0"/>
    <w:rsid w:val="003752FC"/>
    <w:rsid w:val="00377C8F"/>
    <w:rsid w:val="00380929"/>
    <w:rsid w:val="003847B9"/>
    <w:rsid w:val="003865B9"/>
    <w:rsid w:val="00390D09"/>
    <w:rsid w:val="00394A8D"/>
    <w:rsid w:val="003A7548"/>
    <w:rsid w:val="003A774F"/>
    <w:rsid w:val="003B02BE"/>
    <w:rsid w:val="003B06B5"/>
    <w:rsid w:val="003B57FB"/>
    <w:rsid w:val="003B5BCB"/>
    <w:rsid w:val="003B6F99"/>
    <w:rsid w:val="003B734A"/>
    <w:rsid w:val="003C13C0"/>
    <w:rsid w:val="003C340A"/>
    <w:rsid w:val="003C4988"/>
    <w:rsid w:val="003C4C95"/>
    <w:rsid w:val="003C51D9"/>
    <w:rsid w:val="003C5547"/>
    <w:rsid w:val="003D4697"/>
    <w:rsid w:val="003D7945"/>
    <w:rsid w:val="003E4B15"/>
    <w:rsid w:val="003E7EA0"/>
    <w:rsid w:val="003F5642"/>
    <w:rsid w:val="003F6E94"/>
    <w:rsid w:val="003F72EF"/>
    <w:rsid w:val="004235DD"/>
    <w:rsid w:val="004308BD"/>
    <w:rsid w:val="00430A3E"/>
    <w:rsid w:val="0044758E"/>
    <w:rsid w:val="00447C15"/>
    <w:rsid w:val="004511D8"/>
    <w:rsid w:val="00452033"/>
    <w:rsid w:val="00452EA5"/>
    <w:rsid w:val="004545E6"/>
    <w:rsid w:val="00454C16"/>
    <w:rsid w:val="00455818"/>
    <w:rsid w:val="00461330"/>
    <w:rsid w:val="00461D6B"/>
    <w:rsid w:val="00462633"/>
    <w:rsid w:val="004712CF"/>
    <w:rsid w:val="00475A19"/>
    <w:rsid w:val="00480ACF"/>
    <w:rsid w:val="00486882"/>
    <w:rsid w:val="00490537"/>
    <w:rsid w:val="004B2520"/>
    <w:rsid w:val="004B2561"/>
    <w:rsid w:val="004B33E9"/>
    <w:rsid w:val="004B44E3"/>
    <w:rsid w:val="004B5CC6"/>
    <w:rsid w:val="004C05FB"/>
    <w:rsid w:val="004C276E"/>
    <w:rsid w:val="004C3549"/>
    <w:rsid w:val="004C45E2"/>
    <w:rsid w:val="004D31B6"/>
    <w:rsid w:val="004D4D43"/>
    <w:rsid w:val="004D573F"/>
    <w:rsid w:val="004D69EF"/>
    <w:rsid w:val="004E4217"/>
    <w:rsid w:val="004F1429"/>
    <w:rsid w:val="00504550"/>
    <w:rsid w:val="0050680F"/>
    <w:rsid w:val="00510112"/>
    <w:rsid w:val="00511E1C"/>
    <w:rsid w:val="00512819"/>
    <w:rsid w:val="00516B69"/>
    <w:rsid w:val="0051787B"/>
    <w:rsid w:val="00524426"/>
    <w:rsid w:val="005244B9"/>
    <w:rsid w:val="00526D29"/>
    <w:rsid w:val="00540C66"/>
    <w:rsid w:val="0054365D"/>
    <w:rsid w:val="00547A43"/>
    <w:rsid w:val="005525C1"/>
    <w:rsid w:val="0056029E"/>
    <w:rsid w:val="00561449"/>
    <w:rsid w:val="005622D9"/>
    <w:rsid w:val="00563104"/>
    <w:rsid w:val="005656DA"/>
    <w:rsid w:val="00566254"/>
    <w:rsid w:val="00570D95"/>
    <w:rsid w:val="00581823"/>
    <w:rsid w:val="00583F99"/>
    <w:rsid w:val="0059423D"/>
    <w:rsid w:val="005A363F"/>
    <w:rsid w:val="005A5DC3"/>
    <w:rsid w:val="005B5027"/>
    <w:rsid w:val="005B50D0"/>
    <w:rsid w:val="005C0296"/>
    <w:rsid w:val="005C136E"/>
    <w:rsid w:val="005C2754"/>
    <w:rsid w:val="005C35A9"/>
    <w:rsid w:val="005C3D20"/>
    <w:rsid w:val="005D16C2"/>
    <w:rsid w:val="005E03E6"/>
    <w:rsid w:val="005E3A90"/>
    <w:rsid w:val="005E3F9F"/>
    <w:rsid w:val="005E60FB"/>
    <w:rsid w:val="005E618A"/>
    <w:rsid w:val="0060367F"/>
    <w:rsid w:val="00613097"/>
    <w:rsid w:val="00616000"/>
    <w:rsid w:val="00616088"/>
    <w:rsid w:val="00622300"/>
    <w:rsid w:val="00626D35"/>
    <w:rsid w:val="0063484D"/>
    <w:rsid w:val="00634A38"/>
    <w:rsid w:val="00635137"/>
    <w:rsid w:val="00637508"/>
    <w:rsid w:val="006415A7"/>
    <w:rsid w:val="00641A03"/>
    <w:rsid w:val="006445A6"/>
    <w:rsid w:val="00655953"/>
    <w:rsid w:val="006604CA"/>
    <w:rsid w:val="00660FAC"/>
    <w:rsid w:val="0066775A"/>
    <w:rsid w:val="006721BA"/>
    <w:rsid w:val="00680961"/>
    <w:rsid w:val="006902F9"/>
    <w:rsid w:val="00696745"/>
    <w:rsid w:val="0069785B"/>
    <w:rsid w:val="006A3143"/>
    <w:rsid w:val="006A5D25"/>
    <w:rsid w:val="006B2264"/>
    <w:rsid w:val="006B3887"/>
    <w:rsid w:val="006B666E"/>
    <w:rsid w:val="006B7E56"/>
    <w:rsid w:val="006C1E82"/>
    <w:rsid w:val="006C2861"/>
    <w:rsid w:val="006C3427"/>
    <w:rsid w:val="006C4087"/>
    <w:rsid w:val="006C48AE"/>
    <w:rsid w:val="006C7E4E"/>
    <w:rsid w:val="006D10A4"/>
    <w:rsid w:val="006D13C9"/>
    <w:rsid w:val="006D6246"/>
    <w:rsid w:val="006E0C03"/>
    <w:rsid w:val="006E3357"/>
    <w:rsid w:val="006F3A4F"/>
    <w:rsid w:val="006F51A1"/>
    <w:rsid w:val="006F6047"/>
    <w:rsid w:val="00707F66"/>
    <w:rsid w:val="007113B0"/>
    <w:rsid w:val="0072315A"/>
    <w:rsid w:val="007307DC"/>
    <w:rsid w:val="00732D80"/>
    <w:rsid w:val="007341C1"/>
    <w:rsid w:val="00734967"/>
    <w:rsid w:val="00734DF2"/>
    <w:rsid w:val="00742623"/>
    <w:rsid w:val="007469F3"/>
    <w:rsid w:val="00750C2E"/>
    <w:rsid w:val="00754212"/>
    <w:rsid w:val="007559E9"/>
    <w:rsid w:val="00757FCB"/>
    <w:rsid w:val="0076258C"/>
    <w:rsid w:val="00762F57"/>
    <w:rsid w:val="007659E3"/>
    <w:rsid w:val="007666D3"/>
    <w:rsid w:val="007725D6"/>
    <w:rsid w:val="007745F0"/>
    <w:rsid w:val="00775618"/>
    <w:rsid w:val="0078007A"/>
    <w:rsid w:val="00783784"/>
    <w:rsid w:val="00784F8F"/>
    <w:rsid w:val="00795F50"/>
    <w:rsid w:val="007971EC"/>
    <w:rsid w:val="007A4853"/>
    <w:rsid w:val="007B3B6C"/>
    <w:rsid w:val="007C232A"/>
    <w:rsid w:val="007C4B2F"/>
    <w:rsid w:val="007C506D"/>
    <w:rsid w:val="007D5C12"/>
    <w:rsid w:val="007E2FF9"/>
    <w:rsid w:val="007E6C20"/>
    <w:rsid w:val="007F2EE3"/>
    <w:rsid w:val="007F316C"/>
    <w:rsid w:val="007F371B"/>
    <w:rsid w:val="007F7E59"/>
    <w:rsid w:val="00800E78"/>
    <w:rsid w:val="00804905"/>
    <w:rsid w:val="00805777"/>
    <w:rsid w:val="00815373"/>
    <w:rsid w:val="008156D3"/>
    <w:rsid w:val="00816E7A"/>
    <w:rsid w:val="00817356"/>
    <w:rsid w:val="00824961"/>
    <w:rsid w:val="00825387"/>
    <w:rsid w:val="00826B51"/>
    <w:rsid w:val="0082714E"/>
    <w:rsid w:val="0082773B"/>
    <w:rsid w:val="0083169A"/>
    <w:rsid w:val="008374AE"/>
    <w:rsid w:val="00837EB6"/>
    <w:rsid w:val="00840437"/>
    <w:rsid w:val="00843941"/>
    <w:rsid w:val="0084396C"/>
    <w:rsid w:val="00844317"/>
    <w:rsid w:val="008458EC"/>
    <w:rsid w:val="008468EB"/>
    <w:rsid w:val="00855CBC"/>
    <w:rsid w:val="008564F9"/>
    <w:rsid w:val="00857E4E"/>
    <w:rsid w:val="0086625C"/>
    <w:rsid w:val="00870D74"/>
    <w:rsid w:val="008846A4"/>
    <w:rsid w:val="00887790"/>
    <w:rsid w:val="00891774"/>
    <w:rsid w:val="008948D3"/>
    <w:rsid w:val="00895564"/>
    <w:rsid w:val="008976DB"/>
    <w:rsid w:val="008A05BF"/>
    <w:rsid w:val="008A216F"/>
    <w:rsid w:val="008B0083"/>
    <w:rsid w:val="008B1B69"/>
    <w:rsid w:val="008C3EE2"/>
    <w:rsid w:val="008C4A33"/>
    <w:rsid w:val="008C7279"/>
    <w:rsid w:val="008D3C00"/>
    <w:rsid w:val="008E2533"/>
    <w:rsid w:val="008E27A0"/>
    <w:rsid w:val="008E5607"/>
    <w:rsid w:val="008E5F0F"/>
    <w:rsid w:val="008E69C5"/>
    <w:rsid w:val="008F0086"/>
    <w:rsid w:val="008F1144"/>
    <w:rsid w:val="008F2B2A"/>
    <w:rsid w:val="008F6DAC"/>
    <w:rsid w:val="009056B7"/>
    <w:rsid w:val="0090583F"/>
    <w:rsid w:val="00910E56"/>
    <w:rsid w:val="00911C97"/>
    <w:rsid w:val="00917043"/>
    <w:rsid w:val="00917D81"/>
    <w:rsid w:val="009206E7"/>
    <w:rsid w:val="00923790"/>
    <w:rsid w:val="00923E22"/>
    <w:rsid w:val="0092427C"/>
    <w:rsid w:val="00926F62"/>
    <w:rsid w:val="00927F89"/>
    <w:rsid w:val="009360CC"/>
    <w:rsid w:val="00943977"/>
    <w:rsid w:val="00943D63"/>
    <w:rsid w:val="00947C67"/>
    <w:rsid w:val="00951E7A"/>
    <w:rsid w:val="00951F73"/>
    <w:rsid w:val="00955D90"/>
    <w:rsid w:val="009621C6"/>
    <w:rsid w:val="00963EF5"/>
    <w:rsid w:val="009671F2"/>
    <w:rsid w:val="009727AD"/>
    <w:rsid w:val="009747C2"/>
    <w:rsid w:val="00980B94"/>
    <w:rsid w:val="00981C3C"/>
    <w:rsid w:val="00981D45"/>
    <w:rsid w:val="0098239F"/>
    <w:rsid w:val="00982732"/>
    <w:rsid w:val="00984519"/>
    <w:rsid w:val="009846C4"/>
    <w:rsid w:val="00986589"/>
    <w:rsid w:val="00986E69"/>
    <w:rsid w:val="00987353"/>
    <w:rsid w:val="00987E0D"/>
    <w:rsid w:val="00992696"/>
    <w:rsid w:val="009939D3"/>
    <w:rsid w:val="009956C1"/>
    <w:rsid w:val="009A0935"/>
    <w:rsid w:val="009A46CD"/>
    <w:rsid w:val="009A4ED9"/>
    <w:rsid w:val="009A550A"/>
    <w:rsid w:val="009A748F"/>
    <w:rsid w:val="009B14F6"/>
    <w:rsid w:val="009B310B"/>
    <w:rsid w:val="009C2168"/>
    <w:rsid w:val="009C4971"/>
    <w:rsid w:val="009D0802"/>
    <w:rsid w:val="009D51F7"/>
    <w:rsid w:val="009D6E93"/>
    <w:rsid w:val="009E3D4F"/>
    <w:rsid w:val="009F5D00"/>
    <w:rsid w:val="00A0299C"/>
    <w:rsid w:val="00A05B55"/>
    <w:rsid w:val="00A10FF5"/>
    <w:rsid w:val="00A12806"/>
    <w:rsid w:val="00A14F07"/>
    <w:rsid w:val="00A15447"/>
    <w:rsid w:val="00A1783B"/>
    <w:rsid w:val="00A21239"/>
    <w:rsid w:val="00A21BA5"/>
    <w:rsid w:val="00A2226A"/>
    <w:rsid w:val="00A23F0B"/>
    <w:rsid w:val="00A2548D"/>
    <w:rsid w:val="00A31D0C"/>
    <w:rsid w:val="00A450D6"/>
    <w:rsid w:val="00A46AF0"/>
    <w:rsid w:val="00A52765"/>
    <w:rsid w:val="00A567F4"/>
    <w:rsid w:val="00A63210"/>
    <w:rsid w:val="00A67023"/>
    <w:rsid w:val="00A67CFA"/>
    <w:rsid w:val="00A7310A"/>
    <w:rsid w:val="00A749BB"/>
    <w:rsid w:val="00A74DA4"/>
    <w:rsid w:val="00A80014"/>
    <w:rsid w:val="00A82564"/>
    <w:rsid w:val="00A82B86"/>
    <w:rsid w:val="00A85625"/>
    <w:rsid w:val="00A868FB"/>
    <w:rsid w:val="00A9224B"/>
    <w:rsid w:val="00A974B4"/>
    <w:rsid w:val="00A97BE7"/>
    <w:rsid w:val="00AA3B1F"/>
    <w:rsid w:val="00AA3F19"/>
    <w:rsid w:val="00AB0638"/>
    <w:rsid w:val="00AB0917"/>
    <w:rsid w:val="00AB2D4A"/>
    <w:rsid w:val="00AB460D"/>
    <w:rsid w:val="00AB61CF"/>
    <w:rsid w:val="00AC5E0B"/>
    <w:rsid w:val="00AC7ACD"/>
    <w:rsid w:val="00AD2F0E"/>
    <w:rsid w:val="00AD57CC"/>
    <w:rsid w:val="00AD7E5B"/>
    <w:rsid w:val="00AE02BD"/>
    <w:rsid w:val="00AE4E7F"/>
    <w:rsid w:val="00AE6202"/>
    <w:rsid w:val="00AF555B"/>
    <w:rsid w:val="00AF61ED"/>
    <w:rsid w:val="00AF6C40"/>
    <w:rsid w:val="00B06E0C"/>
    <w:rsid w:val="00B06E5A"/>
    <w:rsid w:val="00B1088D"/>
    <w:rsid w:val="00B1135D"/>
    <w:rsid w:val="00B30AF6"/>
    <w:rsid w:val="00B33E9A"/>
    <w:rsid w:val="00B33EE4"/>
    <w:rsid w:val="00B36084"/>
    <w:rsid w:val="00B3714F"/>
    <w:rsid w:val="00B37520"/>
    <w:rsid w:val="00B40738"/>
    <w:rsid w:val="00B449A6"/>
    <w:rsid w:val="00B507E3"/>
    <w:rsid w:val="00B52479"/>
    <w:rsid w:val="00B53D20"/>
    <w:rsid w:val="00B57F40"/>
    <w:rsid w:val="00B66386"/>
    <w:rsid w:val="00B709E2"/>
    <w:rsid w:val="00B72085"/>
    <w:rsid w:val="00B72241"/>
    <w:rsid w:val="00B74556"/>
    <w:rsid w:val="00B74B44"/>
    <w:rsid w:val="00B75FF3"/>
    <w:rsid w:val="00B80788"/>
    <w:rsid w:val="00B8093C"/>
    <w:rsid w:val="00B821CA"/>
    <w:rsid w:val="00B82905"/>
    <w:rsid w:val="00B8770E"/>
    <w:rsid w:val="00B92DFB"/>
    <w:rsid w:val="00B92F97"/>
    <w:rsid w:val="00B96F6B"/>
    <w:rsid w:val="00B9751D"/>
    <w:rsid w:val="00BA3790"/>
    <w:rsid w:val="00BA69EE"/>
    <w:rsid w:val="00BB1D03"/>
    <w:rsid w:val="00BB6AC8"/>
    <w:rsid w:val="00BB72B6"/>
    <w:rsid w:val="00BC0817"/>
    <w:rsid w:val="00BC202A"/>
    <w:rsid w:val="00BC47F3"/>
    <w:rsid w:val="00BE0580"/>
    <w:rsid w:val="00BE1B34"/>
    <w:rsid w:val="00BE2989"/>
    <w:rsid w:val="00BE6324"/>
    <w:rsid w:val="00BE68E4"/>
    <w:rsid w:val="00BF66D1"/>
    <w:rsid w:val="00C0385E"/>
    <w:rsid w:val="00C05774"/>
    <w:rsid w:val="00C0637C"/>
    <w:rsid w:val="00C102C1"/>
    <w:rsid w:val="00C10BB6"/>
    <w:rsid w:val="00C14959"/>
    <w:rsid w:val="00C14C39"/>
    <w:rsid w:val="00C17E59"/>
    <w:rsid w:val="00C217BC"/>
    <w:rsid w:val="00C21837"/>
    <w:rsid w:val="00C22B8F"/>
    <w:rsid w:val="00C3746D"/>
    <w:rsid w:val="00C41274"/>
    <w:rsid w:val="00C44594"/>
    <w:rsid w:val="00C53E0C"/>
    <w:rsid w:val="00C54545"/>
    <w:rsid w:val="00C56FF2"/>
    <w:rsid w:val="00C6283F"/>
    <w:rsid w:val="00C64429"/>
    <w:rsid w:val="00C65B6F"/>
    <w:rsid w:val="00C65C2F"/>
    <w:rsid w:val="00C70A59"/>
    <w:rsid w:val="00C7235E"/>
    <w:rsid w:val="00C741DA"/>
    <w:rsid w:val="00C75DC2"/>
    <w:rsid w:val="00C77FC0"/>
    <w:rsid w:val="00C93D1B"/>
    <w:rsid w:val="00C96293"/>
    <w:rsid w:val="00CA0CA5"/>
    <w:rsid w:val="00CA50A7"/>
    <w:rsid w:val="00CA5F9A"/>
    <w:rsid w:val="00CB007F"/>
    <w:rsid w:val="00CB79F3"/>
    <w:rsid w:val="00CB7D10"/>
    <w:rsid w:val="00CC16D5"/>
    <w:rsid w:val="00CC2465"/>
    <w:rsid w:val="00CC65EB"/>
    <w:rsid w:val="00CD313A"/>
    <w:rsid w:val="00CD3B64"/>
    <w:rsid w:val="00CE500F"/>
    <w:rsid w:val="00CE6988"/>
    <w:rsid w:val="00CE6D0E"/>
    <w:rsid w:val="00CE7261"/>
    <w:rsid w:val="00CE77EE"/>
    <w:rsid w:val="00CF083F"/>
    <w:rsid w:val="00CF2CD8"/>
    <w:rsid w:val="00CF5DF3"/>
    <w:rsid w:val="00D01EC6"/>
    <w:rsid w:val="00D023E3"/>
    <w:rsid w:val="00D061FF"/>
    <w:rsid w:val="00D11579"/>
    <w:rsid w:val="00D12F80"/>
    <w:rsid w:val="00D133A9"/>
    <w:rsid w:val="00D14CDD"/>
    <w:rsid w:val="00D1763E"/>
    <w:rsid w:val="00D17ABE"/>
    <w:rsid w:val="00D20964"/>
    <w:rsid w:val="00D20B3F"/>
    <w:rsid w:val="00D20B8D"/>
    <w:rsid w:val="00D21438"/>
    <w:rsid w:val="00D22515"/>
    <w:rsid w:val="00D233BF"/>
    <w:rsid w:val="00D25A7A"/>
    <w:rsid w:val="00D350A0"/>
    <w:rsid w:val="00D37E5B"/>
    <w:rsid w:val="00D4119D"/>
    <w:rsid w:val="00D42FD6"/>
    <w:rsid w:val="00D42FE3"/>
    <w:rsid w:val="00D50378"/>
    <w:rsid w:val="00D53258"/>
    <w:rsid w:val="00D57463"/>
    <w:rsid w:val="00D64D2A"/>
    <w:rsid w:val="00D718D3"/>
    <w:rsid w:val="00D757EC"/>
    <w:rsid w:val="00D762AE"/>
    <w:rsid w:val="00D77FDB"/>
    <w:rsid w:val="00D825FF"/>
    <w:rsid w:val="00D82C91"/>
    <w:rsid w:val="00D844A1"/>
    <w:rsid w:val="00D854AA"/>
    <w:rsid w:val="00D9152F"/>
    <w:rsid w:val="00D91572"/>
    <w:rsid w:val="00D91D3A"/>
    <w:rsid w:val="00D94C56"/>
    <w:rsid w:val="00DA06AA"/>
    <w:rsid w:val="00DA4C41"/>
    <w:rsid w:val="00DB0283"/>
    <w:rsid w:val="00DB2382"/>
    <w:rsid w:val="00DB2696"/>
    <w:rsid w:val="00DB598F"/>
    <w:rsid w:val="00DD04E6"/>
    <w:rsid w:val="00DD7270"/>
    <w:rsid w:val="00DE1D50"/>
    <w:rsid w:val="00DE3417"/>
    <w:rsid w:val="00DF5688"/>
    <w:rsid w:val="00DF61F4"/>
    <w:rsid w:val="00DF72A7"/>
    <w:rsid w:val="00E05A8A"/>
    <w:rsid w:val="00E05BC7"/>
    <w:rsid w:val="00E076D8"/>
    <w:rsid w:val="00E110C0"/>
    <w:rsid w:val="00E1118B"/>
    <w:rsid w:val="00E117C5"/>
    <w:rsid w:val="00E140C7"/>
    <w:rsid w:val="00E16403"/>
    <w:rsid w:val="00E20B7F"/>
    <w:rsid w:val="00E23FB9"/>
    <w:rsid w:val="00E24E85"/>
    <w:rsid w:val="00E2759F"/>
    <w:rsid w:val="00E327D1"/>
    <w:rsid w:val="00E32CDE"/>
    <w:rsid w:val="00E34982"/>
    <w:rsid w:val="00E407C9"/>
    <w:rsid w:val="00E4292F"/>
    <w:rsid w:val="00E43478"/>
    <w:rsid w:val="00E4455B"/>
    <w:rsid w:val="00E514CB"/>
    <w:rsid w:val="00E51FD3"/>
    <w:rsid w:val="00E525D2"/>
    <w:rsid w:val="00E529C1"/>
    <w:rsid w:val="00E52BE0"/>
    <w:rsid w:val="00E60CA5"/>
    <w:rsid w:val="00E6239D"/>
    <w:rsid w:val="00E63539"/>
    <w:rsid w:val="00E646E5"/>
    <w:rsid w:val="00E6592D"/>
    <w:rsid w:val="00E6668E"/>
    <w:rsid w:val="00E74274"/>
    <w:rsid w:val="00E744AC"/>
    <w:rsid w:val="00E75BFA"/>
    <w:rsid w:val="00E77328"/>
    <w:rsid w:val="00E900A9"/>
    <w:rsid w:val="00EA0B5A"/>
    <w:rsid w:val="00EA124A"/>
    <w:rsid w:val="00EA3CF7"/>
    <w:rsid w:val="00EA597C"/>
    <w:rsid w:val="00EA64BF"/>
    <w:rsid w:val="00EB2E8C"/>
    <w:rsid w:val="00EB2EAF"/>
    <w:rsid w:val="00EB7E2E"/>
    <w:rsid w:val="00EC4681"/>
    <w:rsid w:val="00ED044C"/>
    <w:rsid w:val="00ED0B45"/>
    <w:rsid w:val="00ED1F9D"/>
    <w:rsid w:val="00ED48FA"/>
    <w:rsid w:val="00EE1278"/>
    <w:rsid w:val="00EE44FF"/>
    <w:rsid w:val="00EE6576"/>
    <w:rsid w:val="00EF61BA"/>
    <w:rsid w:val="00EF6F58"/>
    <w:rsid w:val="00F019A6"/>
    <w:rsid w:val="00F0212A"/>
    <w:rsid w:val="00F021A8"/>
    <w:rsid w:val="00F02AC3"/>
    <w:rsid w:val="00F04095"/>
    <w:rsid w:val="00F06F2E"/>
    <w:rsid w:val="00F1265D"/>
    <w:rsid w:val="00F12A84"/>
    <w:rsid w:val="00F1492A"/>
    <w:rsid w:val="00F16CA5"/>
    <w:rsid w:val="00F23EB5"/>
    <w:rsid w:val="00F27470"/>
    <w:rsid w:val="00F27889"/>
    <w:rsid w:val="00F313CE"/>
    <w:rsid w:val="00F416C3"/>
    <w:rsid w:val="00F422BD"/>
    <w:rsid w:val="00F43AAD"/>
    <w:rsid w:val="00F52B27"/>
    <w:rsid w:val="00F5314A"/>
    <w:rsid w:val="00F53D69"/>
    <w:rsid w:val="00F55B68"/>
    <w:rsid w:val="00F56839"/>
    <w:rsid w:val="00F61454"/>
    <w:rsid w:val="00F80F2D"/>
    <w:rsid w:val="00F83295"/>
    <w:rsid w:val="00FA6FD4"/>
    <w:rsid w:val="00FB1D80"/>
    <w:rsid w:val="00FB4876"/>
    <w:rsid w:val="00FB4FDC"/>
    <w:rsid w:val="00FC1E05"/>
    <w:rsid w:val="00FC4476"/>
    <w:rsid w:val="00FC73A8"/>
    <w:rsid w:val="00FD2514"/>
    <w:rsid w:val="00FD36BF"/>
    <w:rsid w:val="00FD3B25"/>
    <w:rsid w:val="00FD761E"/>
    <w:rsid w:val="00FF0A5D"/>
    <w:rsid w:val="00FF14C0"/>
    <w:rsid w:val="00FF2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AF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87E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308BD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link w:val="a4"/>
    <w:rsid w:val="004308BD"/>
    <w:rPr>
      <w:sz w:val="24"/>
      <w:szCs w:val="24"/>
      <w:lang w:eastAsia="ar-SA"/>
    </w:rPr>
  </w:style>
  <w:style w:type="paragraph" w:styleId="a6">
    <w:name w:val="List Paragraph"/>
    <w:basedOn w:val="a"/>
    <w:qFormat/>
    <w:rsid w:val="004308BD"/>
    <w:pPr>
      <w:suppressAutoHyphens/>
      <w:ind w:left="720"/>
    </w:pPr>
    <w:rPr>
      <w:lang w:eastAsia="ar-SA"/>
    </w:rPr>
  </w:style>
  <w:style w:type="paragraph" w:styleId="a7">
    <w:name w:val="No Spacing"/>
    <w:qFormat/>
    <w:rsid w:val="00A63210"/>
    <w:rPr>
      <w:sz w:val="24"/>
      <w:szCs w:val="24"/>
    </w:rPr>
  </w:style>
  <w:style w:type="paragraph" w:styleId="a8">
    <w:name w:val="Normal (Web)"/>
    <w:basedOn w:val="a"/>
    <w:uiPriority w:val="99"/>
    <w:unhideWhenUsed/>
    <w:rsid w:val="00024F45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987E0D"/>
    <w:rPr>
      <w:b/>
      <w:bCs/>
      <w:sz w:val="36"/>
      <w:szCs w:val="36"/>
    </w:rPr>
  </w:style>
  <w:style w:type="paragraph" w:styleId="a9">
    <w:name w:val="Balloon Text"/>
    <w:basedOn w:val="a"/>
    <w:link w:val="aa"/>
    <w:rsid w:val="005A5D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A5DC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0577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05774"/>
    <w:rPr>
      <w:sz w:val="24"/>
      <w:szCs w:val="24"/>
    </w:rPr>
  </w:style>
  <w:style w:type="paragraph" w:styleId="3">
    <w:name w:val="Body Text Indent 3"/>
    <w:basedOn w:val="a"/>
    <w:link w:val="30"/>
    <w:rsid w:val="00C057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5774"/>
    <w:rPr>
      <w:sz w:val="16"/>
      <w:szCs w:val="16"/>
    </w:rPr>
  </w:style>
  <w:style w:type="paragraph" w:customStyle="1" w:styleId="bodytext2">
    <w:name w:val="bodytext2"/>
    <w:basedOn w:val="a"/>
    <w:rsid w:val="00C05774"/>
    <w:pPr>
      <w:spacing w:before="100" w:beforeAutospacing="1" w:after="100" w:afterAutospacing="1"/>
    </w:pPr>
  </w:style>
  <w:style w:type="paragraph" w:customStyle="1" w:styleId="basis">
    <w:name w:val="basis"/>
    <w:basedOn w:val="a"/>
    <w:rsid w:val="00C05774"/>
    <w:pPr>
      <w:spacing w:before="100" w:beforeAutospacing="1" w:after="100" w:afterAutospacing="1"/>
    </w:pPr>
  </w:style>
  <w:style w:type="paragraph" w:styleId="ad">
    <w:name w:val="caption"/>
    <w:basedOn w:val="a"/>
    <w:next w:val="a"/>
    <w:semiHidden/>
    <w:unhideWhenUsed/>
    <w:qFormat/>
    <w:rsid w:val="00ED044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rsid w:val="00B74B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74B44"/>
    <w:rPr>
      <w:sz w:val="24"/>
      <w:szCs w:val="24"/>
    </w:rPr>
  </w:style>
  <w:style w:type="paragraph" w:styleId="af0">
    <w:name w:val="footer"/>
    <w:basedOn w:val="a"/>
    <w:link w:val="af1"/>
    <w:uiPriority w:val="99"/>
    <w:rsid w:val="00B74B4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74B44"/>
    <w:rPr>
      <w:sz w:val="24"/>
      <w:szCs w:val="24"/>
    </w:rPr>
  </w:style>
  <w:style w:type="paragraph" w:customStyle="1" w:styleId="Default">
    <w:name w:val="Default"/>
    <w:rsid w:val="00B709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basedOn w:val="a0"/>
    <w:rsid w:val="00757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3490240430755674E-2"/>
          <c:y val="4.3650793650793704E-2"/>
          <c:w val="0.68872869222503685"/>
          <c:h val="0.8274568803899505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Физика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Предметы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Химия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Предметы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Информатика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Предметы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Биология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Предметы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История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Предметы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География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Предметы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Английский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Предметы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Французский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Предметы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Обществознание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Предметы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Литература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Предметы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 профильная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Предметы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axId val="111606016"/>
        <c:axId val="111763840"/>
      </c:barChart>
      <c:catAx>
        <c:axId val="111606016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1763840"/>
        <c:crosses val="autoZero"/>
        <c:auto val="1"/>
        <c:lblAlgn val="ctr"/>
        <c:lblOffset val="100"/>
      </c:catAx>
      <c:valAx>
        <c:axId val="111763840"/>
        <c:scaling>
          <c:orientation val="minMax"/>
        </c:scaling>
        <c:axPos val="b"/>
        <c:majorGridlines/>
        <c:numFmt formatCode="General" sourceLinked="1"/>
        <c:tickLblPos val="nextTo"/>
        <c:crossAx val="111606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263113833585756"/>
          <c:y val="2.9136081543055237E-2"/>
          <c:w val="0.27789464674199527"/>
          <c:h val="0.85679383827022049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348660706350758"/>
          <c:y val="2.5432405768016388E-2"/>
          <c:w val="0.79855842245584563"/>
          <c:h val="0.8274568803899505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2013 -2014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 профильная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43.5</c:v>
                </c:pt>
                <c:pt idx="1">
                  <c:v>68.8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2014 - 2015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 профильная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53.4</c:v>
                </c:pt>
                <c:pt idx="1">
                  <c:v>67.599999999999994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2015 - 2106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 профильная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50.7</c:v>
                </c:pt>
                <c:pt idx="1">
                  <c:v>80.47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2016 - 2017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 профильная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41.8</c:v>
                </c:pt>
                <c:pt idx="1">
                  <c:v>73.5</c:v>
                </c:pt>
              </c:numCache>
            </c:numRef>
          </c:val>
        </c:ser>
        <c:axId val="111991424"/>
        <c:axId val="113336704"/>
      </c:barChart>
      <c:catAx>
        <c:axId val="111991424"/>
        <c:scaling>
          <c:orientation val="minMax"/>
        </c:scaling>
        <c:axPos val="l"/>
        <c:tickLblPos val="nextTo"/>
        <c:crossAx val="113336704"/>
        <c:crosses val="autoZero"/>
        <c:auto val="1"/>
        <c:lblAlgn val="ctr"/>
        <c:lblOffset val="100"/>
      </c:catAx>
      <c:valAx>
        <c:axId val="113336704"/>
        <c:scaling>
          <c:orientation val="minMax"/>
        </c:scaling>
        <c:axPos val="b"/>
        <c:majorGridlines/>
        <c:numFmt formatCode="General" sourceLinked="1"/>
        <c:tickLblPos val="nextTo"/>
        <c:crossAx val="111991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63717932309973"/>
          <c:y val="0.47569678790151232"/>
          <c:w val="0.12974694763725297"/>
          <c:h val="0.31983393642330327"/>
        </c:manualLayout>
      </c:layout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27D9D30A494BF89C3769E180F3D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B50FC2-AC37-443F-8BF7-0C550D0E5F86}"/>
      </w:docPartPr>
      <w:docPartBody>
        <w:p w:rsidR="00F375A4" w:rsidRDefault="00F375A4" w:rsidP="00F375A4">
          <w:pPr>
            <w:pStyle w:val="BC27D9D30A494BF89C3769E180F3DE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375A4"/>
    <w:rsid w:val="00044313"/>
    <w:rsid w:val="00512CE6"/>
    <w:rsid w:val="00B0231F"/>
    <w:rsid w:val="00B35B7D"/>
    <w:rsid w:val="00C072DD"/>
    <w:rsid w:val="00F3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27D9D30A494BF89C3769E180F3DE86">
    <w:name w:val="BC27D9D30A494BF89C3769E180F3DE86"/>
    <w:rsid w:val="00F375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                                                            муниципального образования город Краснодар гимназия № 40</vt:lpstr>
    </vt:vector>
  </TitlesOfParts>
  <Company>SCHOOL-40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                                              муниципального образования город Краснодар гимназия № 40</dc:title>
  <dc:creator>ZavucH</dc:creator>
  <cp:lastModifiedBy>29</cp:lastModifiedBy>
  <cp:revision>2</cp:revision>
  <cp:lastPrinted>2017-07-13T06:31:00Z</cp:lastPrinted>
  <dcterms:created xsi:type="dcterms:W3CDTF">2017-09-19T08:33:00Z</dcterms:created>
  <dcterms:modified xsi:type="dcterms:W3CDTF">2017-09-19T08:33:00Z</dcterms:modified>
</cp:coreProperties>
</file>