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4A" w:rsidRDefault="00370E54" w:rsidP="00370E54">
      <w:pPr>
        <w:pStyle w:val="a4"/>
        <w:ind w:left="0"/>
        <w:jc w:val="center"/>
      </w:pPr>
      <w:r>
        <w:t>Отчет директора МБОУ гимназия №40 Кузьминой Галины Николаевны о расходовании денежных средств, полученных в качестве добровольных пожертвований в 2019 году</w:t>
      </w:r>
    </w:p>
    <w:p w:rsidR="00370E54" w:rsidRDefault="00370E54" w:rsidP="00370E54">
      <w:pPr>
        <w:pStyle w:val="a4"/>
        <w:ind w:left="0"/>
        <w:jc w:val="center"/>
      </w:pPr>
    </w:p>
    <w:tbl>
      <w:tblPr>
        <w:tblStyle w:val="TableNormal"/>
        <w:tblW w:w="0" w:type="auto"/>
        <w:tblInd w:w="11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/>
      </w:tblPr>
      <w:tblGrid>
        <w:gridCol w:w="1231"/>
        <w:gridCol w:w="7044"/>
        <w:gridCol w:w="2312"/>
      </w:tblGrid>
      <w:tr w:rsidR="0000664A">
        <w:trPr>
          <w:trHeight w:val="565"/>
        </w:trPr>
        <w:tc>
          <w:tcPr>
            <w:tcW w:w="1231" w:type="dxa"/>
            <w:tcBorders>
              <w:top w:val="nil"/>
              <w:left w:val="nil"/>
              <w:right w:val="single" w:sz="8" w:space="0" w:color="FFFFFF"/>
            </w:tcBorders>
            <w:shd w:val="clear" w:color="auto" w:fill="0E6EC5"/>
          </w:tcPr>
          <w:p w:rsidR="0000664A" w:rsidRDefault="007B78A6">
            <w:pPr>
              <w:pStyle w:val="TableParagraph"/>
              <w:ind w:left="269" w:right="26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FFFFFF"/>
                <w:sz w:val="24"/>
              </w:rPr>
              <w:t>п</w:t>
            </w:r>
            <w:proofErr w:type="spellEnd"/>
            <w:proofErr w:type="gramEnd"/>
            <w:r>
              <w:rPr>
                <w:b/>
                <w:color w:val="FFFFFF"/>
                <w:sz w:val="24"/>
              </w:rPr>
              <w:t>/</w:t>
            </w:r>
            <w:proofErr w:type="spellStart"/>
            <w:r>
              <w:rPr>
                <w:b/>
                <w:color w:val="FFFFFF"/>
                <w:sz w:val="24"/>
              </w:rPr>
              <w:t>п</w:t>
            </w:r>
            <w:proofErr w:type="spellEnd"/>
          </w:p>
        </w:tc>
        <w:tc>
          <w:tcPr>
            <w:tcW w:w="7044" w:type="dxa"/>
            <w:tcBorders>
              <w:top w:val="nil"/>
              <w:left w:val="single" w:sz="8" w:space="0" w:color="FFFFFF"/>
              <w:right w:val="single" w:sz="12" w:space="0" w:color="FFFFFF"/>
            </w:tcBorders>
            <w:shd w:val="clear" w:color="auto" w:fill="0E6EC5"/>
          </w:tcPr>
          <w:p w:rsidR="0000664A" w:rsidRDefault="007B78A6">
            <w:pPr>
              <w:pStyle w:val="TableParagraph"/>
              <w:ind w:left="2047" w:right="204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Наименование показателя</w:t>
            </w:r>
          </w:p>
        </w:tc>
        <w:tc>
          <w:tcPr>
            <w:tcW w:w="2312" w:type="dxa"/>
            <w:tcBorders>
              <w:top w:val="nil"/>
              <w:left w:val="single" w:sz="12" w:space="0" w:color="FFFFFF"/>
              <w:right w:val="nil"/>
            </w:tcBorders>
            <w:shd w:val="clear" w:color="auto" w:fill="0E6EC5"/>
          </w:tcPr>
          <w:p w:rsidR="0000664A" w:rsidRDefault="007B78A6">
            <w:pPr>
              <w:pStyle w:val="TableParagraph"/>
              <w:ind w:left="4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Сумм</w:t>
            </w:r>
            <w:proofErr w:type="gramStart"/>
            <w:r>
              <w:rPr>
                <w:b/>
                <w:color w:val="FFFFFF"/>
                <w:sz w:val="24"/>
              </w:rPr>
              <w:t>а(</w:t>
            </w:r>
            <w:proofErr w:type="gramEnd"/>
            <w:r>
              <w:rPr>
                <w:b/>
                <w:color w:val="FFFFFF"/>
                <w:sz w:val="24"/>
              </w:rPr>
              <w:t>руб.)</w:t>
            </w:r>
          </w:p>
        </w:tc>
      </w:tr>
      <w:tr w:rsidR="0000664A">
        <w:trPr>
          <w:trHeight w:val="565"/>
        </w:trPr>
        <w:tc>
          <w:tcPr>
            <w:tcW w:w="1231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D4EA"/>
          </w:tcPr>
          <w:p w:rsidR="0000664A" w:rsidRDefault="007B78A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4" w:type="dxa"/>
            <w:tcBorders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CCD4EA"/>
          </w:tcPr>
          <w:p w:rsidR="0000664A" w:rsidRDefault="007B7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Остаток средств на 01.01.2019</w:t>
            </w:r>
          </w:p>
        </w:tc>
        <w:tc>
          <w:tcPr>
            <w:tcW w:w="2312" w:type="dxa"/>
            <w:tcBorders>
              <w:left w:val="single" w:sz="12" w:space="0" w:color="FFFFFF"/>
              <w:bottom w:val="single" w:sz="8" w:space="0" w:color="FFFFFF"/>
              <w:right w:val="nil"/>
            </w:tcBorders>
            <w:shd w:val="clear" w:color="auto" w:fill="CCD4EA"/>
          </w:tcPr>
          <w:p w:rsidR="0000664A" w:rsidRDefault="007B78A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9 275,22</w:t>
            </w:r>
          </w:p>
        </w:tc>
      </w:tr>
      <w:tr w:rsidR="0000664A">
        <w:trPr>
          <w:trHeight w:val="600"/>
        </w:trPr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00664A" w:rsidRDefault="007B78A6">
            <w:pPr>
              <w:pStyle w:val="TableParagraph"/>
              <w:spacing w:before="1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E7EBF5"/>
          </w:tcPr>
          <w:p w:rsidR="0000664A" w:rsidRDefault="007B78A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Поступило средств добровольных пожертвований по состоянию</w:t>
            </w:r>
          </w:p>
          <w:p w:rsidR="0000664A" w:rsidRDefault="007B78A6">
            <w:pPr>
              <w:pStyle w:val="TableParagraph"/>
              <w:spacing w:before="19" w:line="274" w:lineRule="exact"/>
              <w:rPr>
                <w:sz w:val="24"/>
              </w:rPr>
            </w:pPr>
            <w:r>
              <w:rPr>
                <w:sz w:val="24"/>
              </w:rPr>
              <w:t>на 01.08.2019г.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E7EBF5"/>
          </w:tcPr>
          <w:p w:rsidR="0000664A" w:rsidRDefault="007B78A6">
            <w:pPr>
              <w:pStyle w:val="TableParagraph"/>
              <w:spacing w:before="11"/>
              <w:ind w:left="93"/>
              <w:rPr>
                <w:sz w:val="24"/>
              </w:rPr>
            </w:pPr>
            <w:r>
              <w:rPr>
                <w:sz w:val="24"/>
              </w:rPr>
              <w:t>270 644,00</w:t>
            </w:r>
          </w:p>
        </w:tc>
      </w:tr>
      <w:tr w:rsidR="0000664A">
        <w:trPr>
          <w:trHeight w:val="565"/>
        </w:trPr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D4EA"/>
          </w:tcPr>
          <w:p w:rsidR="0000664A" w:rsidRDefault="007B78A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CCD4EA"/>
          </w:tcPr>
          <w:p w:rsidR="0000664A" w:rsidRDefault="007B7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Расход сре</w:t>
            </w:r>
            <w:proofErr w:type="gramStart"/>
            <w:r>
              <w:rPr>
                <w:sz w:val="24"/>
              </w:rPr>
              <w:t>дств вс</w:t>
            </w:r>
            <w:proofErr w:type="gramEnd"/>
            <w:r>
              <w:rPr>
                <w:sz w:val="24"/>
              </w:rPr>
              <w:t>его: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CCD4EA"/>
          </w:tcPr>
          <w:p w:rsidR="0000664A" w:rsidRDefault="007B78A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221 788,77</w:t>
            </w:r>
          </w:p>
        </w:tc>
      </w:tr>
      <w:tr w:rsidR="0000664A">
        <w:trPr>
          <w:trHeight w:val="560"/>
        </w:trPr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00664A" w:rsidRDefault="007B78A6">
            <w:pPr>
              <w:pStyle w:val="TableParagraph"/>
              <w:spacing w:before="11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E7EBF5"/>
          </w:tcPr>
          <w:p w:rsidR="0000664A" w:rsidRDefault="007B78A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Оплата питания учащихся в лагере дневного пребывания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E7EBF5"/>
          </w:tcPr>
          <w:p w:rsidR="0000664A" w:rsidRDefault="007B78A6">
            <w:pPr>
              <w:pStyle w:val="TableParagraph"/>
              <w:spacing w:before="11"/>
              <w:ind w:left="93"/>
              <w:rPr>
                <w:sz w:val="24"/>
              </w:rPr>
            </w:pPr>
            <w:r>
              <w:rPr>
                <w:sz w:val="24"/>
              </w:rPr>
              <w:t>190 750,00</w:t>
            </w:r>
          </w:p>
        </w:tc>
      </w:tr>
      <w:tr w:rsidR="0000664A">
        <w:trPr>
          <w:trHeight w:val="565"/>
        </w:trPr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D4EA"/>
          </w:tcPr>
          <w:p w:rsidR="0000664A" w:rsidRDefault="007B78A6">
            <w:pPr>
              <w:pStyle w:val="TableParagraph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CCD4EA"/>
          </w:tcPr>
          <w:p w:rsidR="0000664A" w:rsidRDefault="007B7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Ремонт принтера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CCD4EA"/>
          </w:tcPr>
          <w:p w:rsidR="0000664A" w:rsidRDefault="007B78A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8500,00</w:t>
            </w:r>
          </w:p>
        </w:tc>
      </w:tr>
      <w:tr w:rsidR="0000664A">
        <w:trPr>
          <w:trHeight w:val="560"/>
        </w:trPr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00664A" w:rsidRDefault="007B78A6">
            <w:pPr>
              <w:pStyle w:val="TableParagraph"/>
              <w:spacing w:before="11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E7EBF5"/>
          </w:tcPr>
          <w:p w:rsidR="0000664A" w:rsidRDefault="007B78A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Топографическая съемка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E7EBF5"/>
          </w:tcPr>
          <w:p w:rsidR="0000664A" w:rsidRDefault="007B78A6">
            <w:pPr>
              <w:pStyle w:val="TableParagraph"/>
              <w:spacing w:before="11"/>
              <w:ind w:left="93"/>
              <w:rPr>
                <w:sz w:val="24"/>
              </w:rPr>
            </w:pPr>
            <w:r>
              <w:rPr>
                <w:sz w:val="24"/>
              </w:rPr>
              <w:t>7652,77</w:t>
            </w:r>
          </w:p>
        </w:tc>
      </w:tr>
      <w:tr w:rsidR="0000664A">
        <w:trPr>
          <w:trHeight w:val="560"/>
        </w:trPr>
        <w:tc>
          <w:tcPr>
            <w:tcW w:w="1231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CCD4EA"/>
          </w:tcPr>
          <w:p w:rsidR="0000664A" w:rsidRDefault="007B78A6">
            <w:pPr>
              <w:pStyle w:val="TableParagraph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CD4EA"/>
          </w:tcPr>
          <w:p w:rsidR="0000664A" w:rsidRDefault="007B7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Баннер (стенд)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CCD4EA"/>
          </w:tcPr>
          <w:p w:rsidR="0000664A" w:rsidRDefault="007B78A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4300,00</w:t>
            </w:r>
          </w:p>
        </w:tc>
      </w:tr>
      <w:tr w:rsidR="0000664A">
        <w:trPr>
          <w:trHeight w:val="560"/>
        </w:trPr>
        <w:tc>
          <w:tcPr>
            <w:tcW w:w="1231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00664A" w:rsidRDefault="007B78A6">
            <w:pPr>
              <w:pStyle w:val="TableParagraph"/>
              <w:spacing w:before="11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04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E7EBF5"/>
          </w:tcPr>
          <w:p w:rsidR="0000664A" w:rsidRDefault="007B78A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Баннер (стенд)</w:t>
            </w:r>
          </w:p>
        </w:tc>
        <w:tc>
          <w:tcPr>
            <w:tcW w:w="2312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E7EBF5"/>
          </w:tcPr>
          <w:p w:rsidR="0000664A" w:rsidRDefault="007B78A6">
            <w:pPr>
              <w:pStyle w:val="TableParagraph"/>
              <w:spacing w:before="11"/>
              <w:ind w:left="93"/>
              <w:rPr>
                <w:sz w:val="24"/>
              </w:rPr>
            </w:pPr>
            <w:r>
              <w:rPr>
                <w:sz w:val="24"/>
              </w:rPr>
              <w:t>16 500,00</w:t>
            </w:r>
          </w:p>
        </w:tc>
      </w:tr>
      <w:tr w:rsidR="0000664A">
        <w:trPr>
          <w:trHeight w:val="560"/>
        </w:trPr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D4EA"/>
          </w:tcPr>
          <w:p w:rsidR="0000664A" w:rsidRDefault="007B78A6">
            <w:pPr>
              <w:pStyle w:val="TableParagraph"/>
              <w:spacing w:before="11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CCD4EA"/>
          </w:tcPr>
          <w:p w:rsidR="0000664A" w:rsidRDefault="007B78A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Литература по «</w:t>
            </w:r>
            <w:proofErr w:type="spellStart"/>
            <w:r>
              <w:rPr>
                <w:sz w:val="24"/>
              </w:rPr>
              <w:t>Кубановедению</w:t>
            </w:r>
            <w:proofErr w:type="spellEnd"/>
            <w:r>
              <w:rPr>
                <w:sz w:val="24"/>
              </w:rPr>
              <w:t>» и «Письма с фронта»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CCD4EA"/>
          </w:tcPr>
          <w:p w:rsidR="0000664A" w:rsidRDefault="007B78A6">
            <w:pPr>
              <w:pStyle w:val="TableParagraph"/>
              <w:spacing w:before="11"/>
              <w:ind w:left="93"/>
              <w:rPr>
                <w:sz w:val="24"/>
              </w:rPr>
            </w:pPr>
            <w:r>
              <w:rPr>
                <w:sz w:val="24"/>
              </w:rPr>
              <w:t>6700,00</w:t>
            </w:r>
          </w:p>
        </w:tc>
      </w:tr>
      <w:tr w:rsidR="0000664A">
        <w:trPr>
          <w:trHeight w:val="565"/>
        </w:trPr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00664A" w:rsidRDefault="007B78A6">
            <w:pPr>
              <w:pStyle w:val="TableParagraph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E7EBF5"/>
          </w:tcPr>
          <w:p w:rsidR="0000664A" w:rsidRDefault="007B7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Экспертиза оборудования к новому учебному году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E7EBF5"/>
          </w:tcPr>
          <w:p w:rsidR="0000664A" w:rsidRDefault="007B78A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888,00</w:t>
            </w:r>
          </w:p>
        </w:tc>
      </w:tr>
      <w:tr w:rsidR="0000664A">
        <w:trPr>
          <w:trHeight w:val="560"/>
        </w:trPr>
        <w:tc>
          <w:tcPr>
            <w:tcW w:w="123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D4EA"/>
          </w:tcPr>
          <w:p w:rsidR="0000664A" w:rsidRDefault="007B78A6">
            <w:pPr>
              <w:pStyle w:val="TableParagraph"/>
              <w:spacing w:before="11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CCD4EA"/>
          </w:tcPr>
          <w:p w:rsidR="0000664A" w:rsidRDefault="007B78A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Электронный билет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CCD4EA"/>
          </w:tcPr>
          <w:p w:rsidR="0000664A" w:rsidRDefault="007B78A6">
            <w:pPr>
              <w:pStyle w:val="TableParagraph"/>
              <w:spacing w:before="11"/>
              <w:ind w:left="93"/>
              <w:rPr>
                <w:sz w:val="24"/>
              </w:rPr>
            </w:pPr>
            <w:r>
              <w:rPr>
                <w:sz w:val="24"/>
              </w:rPr>
              <w:t>2998,00</w:t>
            </w:r>
          </w:p>
        </w:tc>
      </w:tr>
      <w:tr w:rsidR="0000664A">
        <w:trPr>
          <w:trHeight w:val="565"/>
        </w:trPr>
        <w:tc>
          <w:tcPr>
            <w:tcW w:w="123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7EBF5"/>
          </w:tcPr>
          <w:p w:rsidR="0000664A" w:rsidRDefault="007B78A6">
            <w:pPr>
              <w:pStyle w:val="TableParagraph"/>
              <w:ind w:left="267" w:right="267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0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E7EBF5"/>
          </w:tcPr>
          <w:p w:rsidR="0000664A" w:rsidRDefault="007B78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Остаток средств на 01.08.2019г.</w:t>
            </w:r>
          </w:p>
        </w:tc>
        <w:tc>
          <w:tcPr>
            <w:tcW w:w="2312" w:type="dxa"/>
            <w:tcBorders>
              <w:top w:val="single" w:sz="8" w:space="0" w:color="FFFFFF"/>
              <w:left w:val="single" w:sz="12" w:space="0" w:color="FFFFFF"/>
              <w:bottom w:val="nil"/>
              <w:right w:val="nil"/>
            </w:tcBorders>
            <w:shd w:val="clear" w:color="auto" w:fill="E7EBF5"/>
          </w:tcPr>
          <w:p w:rsidR="0000664A" w:rsidRDefault="007B78A6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50 686,41</w:t>
            </w:r>
          </w:p>
        </w:tc>
      </w:tr>
    </w:tbl>
    <w:p w:rsidR="007B78A6" w:rsidRDefault="007B78A6"/>
    <w:sectPr w:rsidR="007B78A6" w:rsidSect="0000664A">
      <w:type w:val="continuous"/>
      <w:pgSz w:w="11910" w:h="16850"/>
      <w:pgMar w:top="1020" w:right="6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664A"/>
    <w:rsid w:val="0000664A"/>
    <w:rsid w:val="00370E54"/>
    <w:rsid w:val="007B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6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64A"/>
    <w:pPr>
      <w:spacing w:before="20"/>
      <w:ind w:left="923" w:right="68"/>
    </w:pPr>
    <w:rPr>
      <w:sz w:val="24"/>
      <w:szCs w:val="24"/>
    </w:rPr>
  </w:style>
  <w:style w:type="paragraph" w:styleId="a4">
    <w:name w:val="Title"/>
    <w:basedOn w:val="a"/>
    <w:uiPriority w:val="1"/>
    <w:qFormat/>
    <w:rsid w:val="0000664A"/>
    <w:pPr>
      <w:spacing w:before="69"/>
      <w:ind w:left="410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0664A"/>
  </w:style>
  <w:style w:type="paragraph" w:customStyle="1" w:styleId="TableParagraph">
    <w:name w:val="Table Paragraph"/>
    <w:basedOn w:val="a"/>
    <w:uiPriority w:val="1"/>
    <w:qFormat/>
    <w:rsid w:val="0000664A"/>
    <w:pPr>
      <w:spacing w:before="16"/>
      <w:ind w:left="9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2020-05-21T00:56:00Z</dcterms:created>
  <dcterms:modified xsi:type="dcterms:W3CDTF">2020-07-17T13:32:00Z</dcterms:modified>
</cp:coreProperties>
</file>