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D" w:rsidRDefault="00E12F2D" w:rsidP="00E12F2D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у</w:t>
      </w:r>
      <w:r w:rsidRPr="003B4443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педагогов и учащихся гимназии  в сеансах </w:t>
      </w:r>
      <w:r>
        <w:rPr>
          <w:rFonts w:ascii="Times New Roman" w:hAnsi="Times New Roman" w:cs="Times New Roman"/>
          <w:b/>
          <w:sz w:val="28"/>
          <w:szCs w:val="28"/>
        </w:rPr>
        <w:t>видеоконференции при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4443">
        <w:rPr>
          <w:rFonts w:ascii="Times New Roman" w:hAnsi="Times New Roman" w:cs="Times New Roman"/>
          <w:b/>
          <w:sz w:val="28"/>
          <w:szCs w:val="28"/>
        </w:rPr>
        <w:t>оддержки образования «Гимназиче</w:t>
      </w:r>
      <w:r w:rsidRPr="003B4443">
        <w:rPr>
          <w:rFonts w:ascii="Times New Roman" w:hAnsi="Times New Roman" w:cs="Times New Roman"/>
          <w:b/>
          <w:sz w:val="28"/>
          <w:szCs w:val="28"/>
        </w:rPr>
        <w:softHyphen/>
        <w:t xml:space="preserve">ский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оюз России»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B4443">
        <w:rPr>
          <w:rFonts w:ascii="Times New Roman" w:hAnsi="Times New Roman" w:cs="Times New Roman"/>
          <w:b/>
          <w:sz w:val="28"/>
          <w:szCs w:val="28"/>
        </w:rPr>
        <w:t>201</w:t>
      </w:r>
      <w:r w:rsidR="00552989">
        <w:rPr>
          <w:rFonts w:ascii="Times New Roman" w:hAnsi="Times New Roman" w:cs="Times New Roman"/>
          <w:b/>
          <w:sz w:val="28"/>
          <w:szCs w:val="28"/>
        </w:rPr>
        <w:t>9</w:t>
      </w:r>
      <w:r w:rsidRPr="003B4443">
        <w:rPr>
          <w:rFonts w:ascii="Times New Roman" w:hAnsi="Times New Roman" w:cs="Times New Roman"/>
          <w:b/>
          <w:sz w:val="28"/>
          <w:szCs w:val="28"/>
        </w:rPr>
        <w:t>-20</w:t>
      </w:r>
      <w:r w:rsidR="00552989">
        <w:rPr>
          <w:rFonts w:ascii="Times New Roman" w:hAnsi="Times New Roman" w:cs="Times New Roman"/>
          <w:b/>
          <w:sz w:val="28"/>
          <w:szCs w:val="28"/>
        </w:rPr>
        <w:t>20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552989">
        <w:rPr>
          <w:rFonts w:ascii="Times New Roman" w:hAnsi="Times New Roman" w:cs="Times New Roman"/>
          <w:b/>
          <w:sz w:val="28"/>
          <w:szCs w:val="28"/>
        </w:rPr>
        <w:t>ый</w:t>
      </w:r>
      <w:r w:rsidR="00470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44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12F2D" w:rsidRPr="003B4443" w:rsidRDefault="00E12F2D" w:rsidP="00E12F2D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4" w:type="dxa"/>
        <w:tblInd w:w="-233" w:type="dxa"/>
        <w:tblLook w:val="04A0"/>
      </w:tblPr>
      <w:tblGrid>
        <w:gridCol w:w="508"/>
        <w:gridCol w:w="3811"/>
        <w:gridCol w:w="1750"/>
        <w:gridCol w:w="1821"/>
        <w:gridCol w:w="1914"/>
      </w:tblGrid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89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1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7E588B" w:rsidRPr="00416D4F" w:rsidRDefault="007E588B" w:rsidP="00E12F2D">
            <w:pPr>
              <w:shd w:val="clear" w:color="auto" w:fill="FFFFFF"/>
              <w:spacing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16D4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«Финансовая грамотность – залог успешного будущего»</w:t>
            </w:r>
          </w:p>
          <w:p w:rsidR="007E588B" w:rsidRPr="00416D4F" w:rsidRDefault="007E588B" w:rsidP="00A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22.10.2019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12:00 - 13:30</w:t>
            </w:r>
          </w:p>
        </w:tc>
        <w:tc>
          <w:tcPr>
            <w:tcW w:w="1611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Педагоги, учащиеся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Повышение качества обучения иностранному языку в рамках перехода к обязательному ЕГЭ по иностранному языку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23.10.2019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14:00 - 15:30</w:t>
            </w:r>
          </w:p>
        </w:tc>
        <w:tc>
          <w:tcPr>
            <w:tcW w:w="1611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Использование игровых технологий на уроках в начальной школе. Интерактивный урок.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10:00 - 11:15</w:t>
            </w:r>
          </w:p>
        </w:tc>
        <w:tc>
          <w:tcPr>
            <w:tcW w:w="1611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“Час веселой математики”</w:t>
            </w:r>
          </w:p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10:00 - 11:30</w:t>
            </w:r>
          </w:p>
        </w:tc>
        <w:tc>
          <w:tcPr>
            <w:tcW w:w="1611" w:type="dxa"/>
          </w:tcPr>
          <w:p w:rsidR="008775FF" w:rsidRPr="00416D4F" w:rsidRDefault="007E588B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Педагоги, учащиеся</w:t>
            </w:r>
            <w:r w:rsidR="008775FF"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588B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 классов</w:t>
            </w:r>
          </w:p>
        </w:tc>
      </w:tr>
      <w:tr w:rsidR="007E588B" w:rsidRPr="00416D4F" w:rsidTr="007E588B">
        <w:trPr>
          <w:trHeight w:val="1710"/>
        </w:trPr>
        <w:tc>
          <w:tcPr>
            <w:tcW w:w="512" w:type="dxa"/>
            <w:tcBorders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«Психолого-педагогическое сопровождение способных обучающихся в условиях сетевого взаимодействия образовательных организаций»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12:00 - 13:30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педагоги, педагог-психолог, социальный педагог</w:t>
            </w:r>
          </w:p>
        </w:tc>
      </w:tr>
      <w:tr w:rsidR="007E588B" w:rsidRPr="00416D4F" w:rsidTr="007E588B">
        <w:trPr>
          <w:trHeight w:val="1710"/>
        </w:trPr>
        <w:tc>
          <w:tcPr>
            <w:tcW w:w="512" w:type="dxa"/>
            <w:tcBorders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Интеграция инновационных технологий как условие развития интеллектуальных и творческих способностей обучающихся на уроках русского языка и литературы и во внеурочной деятельности.</w:t>
            </w:r>
          </w:p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21.11.19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14:00 - 15:30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rPr>
          <w:trHeight w:val="152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«Школьный виртуальный музей как эффективный формат воспитания и образования детей (из опыта реализации авторского проекта: от выбора тематики до технологий обеспечения интеграции урочной и внеурочной деятельности)»</w:t>
            </w:r>
          </w:p>
          <w:p w:rsidR="007E588B" w:rsidRPr="00416D4F" w:rsidRDefault="007E588B" w:rsidP="00A01E7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BE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BE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12:00 - 13:30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rPr>
          <w:trHeight w:val="152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Цикл занятий по подготовке к ЕГЭ по математике (профильный уровень). Решение задач № 18 ЕГЭ по математике. Занятие №1 Задачи с параметрами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26.11.2019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BE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14:00 - 15:30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8775FF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Педагоги, учащиеся </w:t>
            </w:r>
          </w:p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10-11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Интеллектуальная игра “Умники и умницы”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10:00 - 11:00</w:t>
            </w:r>
          </w:p>
        </w:tc>
        <w:tc>
          <w:tcPr>
            <w:tcW w:w="1611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Педагоги, учащиеся 3-4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“Подготовка к ЕГЭ по истории. Работа с картой”.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10:00 - 11:30</w:t>
            </w:r>
          </w:p>
        </w:tc>
        <w:tc>
          <w:tcPr>
            <w:tcW w:w="1611" w:type="dxa"/>
          </w:tcPr>
          <w:p w:rsidR="008775FF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Педагоги, учащиеся </w:t>
            </w:r>
          </w:p>
          <w:p w:rsidR="007E588B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10-11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«ФГОС СОО. Проблемы и перспективы»</w:t>
            </w:r>
          </w:p>
          <w:p w:rsidR="007E588B" w:rsidRPr="00416D4F" w:rsidRDefault="007E588B" w:rsidP="00A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>14:00 - 15:00</w:t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14:00 - 15:00</w:t>
            </w:r>
          </w:p>
        </w:tc>
        <w:tc>
          <w:tcPr>
            <w:tcW w:w="1611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Проект «Развитие УУД обучающихся в условиях цифровой образовательной среды».</w:t>
            </w:r>
          </w:p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10:00 - 11:30</w:t>
            </w:r>
          </w:p>
        </w:tc>
        <w:tc>
          <w:tcPr>
            <w:tcW w:w="1611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</w:tbl>
    <w:p w:rsidR="00E12F2D" w:rsidRPr="00416D4F" w:rsidRDefault="00E12F2D" w:rsidP="00E12F2D">
      <w:pPr>
        <w:rPr>
          <w:rFonts w:ascii="Times New Roman" w:hAnsi="Times New Roman" w:cs="Times New Roman"/>
          <w:sz w:val="24"/>
          <w:szCs w:val="24"/>
        </w:rPr>
      </w:pPr>
    </w:p>
    <w:p w:rsidR="00C0422F" w:rsidRPr="00416D4F" w:rsidRDefault="00C0422F">
      <w:pPr>
        <w:rPr>
          <w:rFonts w:ascii="Times New Roman" w:hAnsi="Times New Roman" w:cs="Times New Roman"/>
          <w:sz w:val="24"/>
          <w:szCs w:val="24"/>
        </w:rPr>
      </w:pPr>
    </w:p>
    <w:sectPr w:rsidR="00C0422F" w:rsidRPr="00416D4F" w:rsidSect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E12F2D"/>
    <w:rsid w:val="00416D4F"/>
    <w:rsid w:val="00430873"/>
    <w:rsid w:val="00470367"/>
    <w:rsid w:val="00552989"/>
    <w:rsid w:val="007E588B"/>
    <w:rsid w:val="00802170"/>
    <w:rsid w:val="00845830"/>
    <w:rsid w:val="008775FF"/>
    <w:rsid w:val="00C0422F"/>
    <w:rsid w:val="00CC0C20"/>
    <w:rsid w:val="00E1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0"/>
  </w:style>
  <w:style w:type="paragraph" w:styleId="1">
    <w:name w:val="heading 1"/>
    <w:basedOn w:val="a"/>
    <w:link w:val="10"/>
    <w:uiPriority w:val="9"/>
    <w:qFormat/>
    <w:rsid w:val="00E1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2F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admin</cp:lastModifiedBy>
  <cp:revision>4</cp:revision>
  <dcterms:created xsi:type="dcterms:W3CDTF">2019-10-22T07:57:00Z</dcterms:created>
  <dcterms:modified xsi:type="dcterms:W3CDTF">2019-10-30T06:56:00Z</dcterms:modified>
</cp:coreProperties>
</file>