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8C" w:rsidRPr="00D00D46" w:rsidRDefault="00FE713E" w:rsidP="00D00D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0D46">
        <w:rPr>
          <w:rFonts w:ascii="Times New Roman" w:hAnsi="Times New Roman" w:cs="Times New Roman"/>
          <w:b/>
          <w:sz w:val="28"/>
          <w:szCs w:val="28"/>
        </w:rPr>
        <w:t>ПРОФОРИЕНТАЦИОННЫЕ УРОКИ БУДУЩЕГО</w:t>
      </w:r>
    </w:p>
    <w:p w:rsidR="00D00D46" w:rsidRPr="00D00D46" w:rsidRDefault="00D00D46" w:rsidP="00D00D46">
      <w:pPr>
        <w:shd w:val="clear" w:color="auto" w:fill="FFFFFF"/>
        <w:spacing w:after="24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учебном году министерство образования, науки и молодежной политики Краснодарского края запустило к реализации региональный проект «</w:t>
      </w:r>
      <w:proofErr w:type="spellStart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будущего».</w:t>
      </w:r>
    </w:p>
    <w:p w:rsidR="00D00D46" w:rsidRPr="00D00D46" w:rsidRDefault="00D00D46" w:rsidP="00384794">
      <w:pPr>
        <w:shd w:val="clear" w:color="auto" w:fill="FFFFFF"/>
        <w:spacing w:after="24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46">
        <w:rPr>
          <w:rFonts w:ascii="Times New Roman" w:eastAsia="Times New Roman" w:hAnsi="Times New Roman" w:cs="Times New Roman"/>
          <w:noProof/>
          <w:color w:val="6B6B6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775710" cy="2586990"/>
            <wp:effectExtent l="0" t="0" r="0" b="3810"/>
            <wp:wrapTight wrapText="bothSides">
              <wp:wrapPolygon edited="0">
                <wp:start x="0" y="0"/>
                <wp:lineTo x="0" y="21473"/>
                <wp:lineTo x="21469" y="21473"/>
                <wp:lineTo x="21469" y="0"/>
                <wp:lineTo x="0" y="0"/>
              </wp:wrapPolygon>
            </wp:wrapTight>
            <wp:docPr id="2" name="Рисунок 2" descr="https://uokvz.ru/sites/default/files/styles/medium/public/media/image/2021-09/resize-of-logotip-1.jpg?itok=XNjGc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kvz.ru/sites/default/files/styles/medium/public/media/image/2021-09/resize-of-logotip-1.jpg?itok=XNjGcU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проекта привлечен</w:t>
      </w:r>
      <w:r w:rsidR="0038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крупные компании, структуры </w:t>
      </w:r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региона. </w:t>
      </w:r>
    </w:p>
    <w:p w:rsidR="00384794" w:rsidRDefault="00D00D46" w:rsidP="00384794">
      <w:pPr>
        <w:shd w:val="clear" w:color="auto" w:fill="FFFFFF"/>
        <w:spacing w:after="24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будущего» направлен на организацию сотрудничества и совместной проектной и исследовательской деятельности школьников и крупных компаний и структур Краснодарского края. В рамках проекта на базе Гимназии № 40 сформирована команда «Надежды Кубани» из 10 учащихся 11 классов. Команда встречается </w:t>
      </w:r>
      <w:proofErr w:type="spellStart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онлайн c ведущими представителями компаний и структур края, выполняют проектные задачи. </w:t>
      </w:r>
    </w:p>
    <w:p w:rsidR="00D00D46" w:rsidRDefault="00D00D46" w:rsidP="00384794">
      <w:pPr>
        <w:widowControl w:val="0"/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7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388810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484" y="21449"/>
                <wp:lineTo x="2148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0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794">
        <w:rPr>
          <w:rFonts w:ascii="Times New Roman" w:hAnsi="Times New Roman" w:cs="Times New Roman"/>
          <w:sz w:val="28"/>
          <w:szCs w:val="28"/>
        </w:rPr>
        <w:t xml:space="preserve">В ноябре в адрес министерства образования, науки и молодежной политики Краснодарского края направлялось кейс-задание (проект) школьной команды «АЗС Будущего». Участники команды </w:t>
      </w:r>
      <w:r w:rsidR="00384794">
        <w:rPr>
          <w:rFonts w:ascii="Times New Roman" w:hAnsi="Times New Roman" w:cs="Times New Roman"/>
          <w:sz w:val="28"/>
          <w:szCs w:val="28"/>
        </w:rPr>
        <w:t>в</w:t>
      </w:r>
      <w:r w:rsidRPr="00384794">
        <w:rPr>
          <w:rFonts w:ascii="Times New Roman" w:hAnsi="Times New Roman" w:cs="Times New Roman"/>
          <w:sz w:val="28"/>
          <w:szCs w:val="28"/>
        </w:rPr>
        <w:t>месте с членами школьной и наставником просмотре</w:t>
      </w:r>
      <w:r w:rsidR="00384794">
        <w:rPr>
          <w:rFonts w:ascii="Times New Roman" w:hAnsi="Times New Roman" w:cs="Times New Roman"/>
          <w:sz w:val="28"/>
          <w:szCs w:val="28"/>
        </w:rPr>
        <w:t>ли</w:t>
      </w:r>
      <w:r w:rsidRPr="00384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79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84794">
        <w:rPr>
          <w:rFonts w:ascii="Times New Roman" w:hAnsi="Times New Roman" w:cs="Times New Roman"/>
          <w:sz w:val="28"/>
          <w:szCs w:val="28"/>
        </w:rPr>
        <w:t>, подготовле</w:t>
      </w:r>
      <w:r w:rsidR="00384794">
        <w:rPr>
          <w:rFonts w:ascii="Times New Roman" w:hAnsi="Times New Roman" w:cs="Times New Roman"/>
          <w:sz w:val="28"/>
          <w:szCs w:val="28"/>
        </w:rPr>
        <w:t xml:space="preserve">нный ООО «Лукойл </w:t>
      </w:r>
      <w:proofErr w:type="spellStart"/>
      <w:r w:rsidR="00384794">
        <w:rPr>
          <w:rFonts w:ascii="Times New Roman" w:hAnsi="Times New Roman" w:cs="Times New Roman"/>
          <w:sz w:val="28"/>
          <w:szCs w:val="28"/>
        </w:rPr>
        <w:t>Югнефтепродукт</w:t>
      </w:r>
      <w:proofErr w:type="spellEnd"/>
      <w:r w:rsidR="00384794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384794" w:rsidRPr="00DB1844">
          <w:rPr>
            <w:rStyle w:val="a4"/>
            <w:rFonts w:ascii="Times New Roman" w:hAnsi="Times New Roman" w:cs="Times New Roman"/>
            <w:sz w:val="28"/>
            <w:szCs w:val="28"/>
          </w:rPr>
          <w:t>https://youtu.be/cTroMUwNCO4</w:t>
        </w:r>
      </w:hyperlink>
      <w:r w:rsidR="00384794">
        <w:rPr>
          <w:rFonts w:ascii="Times New Roman" w:hAnsi="Times New Roman" w:cs="Times New Roman"/>
          <w:sz w:val="28"/>
          <w:szCs w:val="28"/>
        </w:rPr>
        <w:t>.</w:t>
      </w:r>
    </w:p>
    <w:p w:rsidR="00384794" w:rsidRPr="00384794" w:rsidRDefault="00384794" w:rsidP="00384794">
      <w:pPr>
        <w:widowControl w:val="0"/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D46" w:rsidRPr="00384794" w:rsidRDefault="00D00D46" w:rsidP="00384794">
      <w:pPr>
        <w:widowControl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0D46" w:rsidRPr="00384794" w:rsidRDefault="00D00D46" w:rsidP="00384794">
      <w:pPr>
        <w:widowControl w:val="0"/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00D46" w:rsidRPr="00384794" w:rsidRDefault="00D00D46" w:rsidP="00384794">
      <w:pPr>
        <w:widowControl w:val="0"/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00D46" w:rsidRPr="00384794" w:rsidRDefault="00D00D46" w:rsidP="00384794">
      <w:pPr>
        <w:widowControl w:val="0"/>
        <w:spacing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00D46" w:rsidRDefault="00D00D46" w:rsidP="00384794">
      <w:pPr>
        <w:widowControl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0D46" w:rsidRDefault="00D00D46" w:rsidP="00384794">
      <w:pPr>
        <w:widowControl w:val="0"/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D4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841375</wp:posOffset>
            </wp:positionV>
            <wp:extent cx="5218430" cy="2935605"/>
            <wp:effectExtent l="0" t="0" r="1270" b="0"/>
            <wp:wrapTight wrapText="bothSides">
              <wp:wrapPolygon edited="0">
                <wp:start x="0" y="0"/>
                <wp:lineTo x="0" y="21446"/>
                <wp:lineTo x="21526" y="21446"/>
                <wp:lineTo x="2152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D46">
        <w:rPr>
          <w:rFonts w:ascii="Times New Roman" w:hAnsi="Times New Roman" w:cs="Times New Roman"/>
          <w:sz w:val="28"/>
          <w:szCs w:val="28"/>
        </w:rPr>
        <w:t xml:space="preserve">В декабре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команды поучаствовали в </w:t>
      </w:r>
      <w:r w:rsidR="00384794">
        <w:rPr>
          <w:rFonts w:ascii="Times New Roman" w:hAnsi="Times New Roman" w:cs="Times New Roman"/>
          <w:sz w:val="28"/>
          <w:szCs w:val="28"/>
        </w:rPr>
        <w:t>месяце цифровой грамотности. Ответили на вопросы викторины, подготовленной П</w:t>
      </w:r>
      <w:r>
        <w:rPr>
          <w:rFonts w:ascii="Times New Roman" w:hAnsi="Times New Roman" w:cs="Times New Roman"/>
          <w:sz w:val="28"/>
          <w:szCs w:val="28"/>
        </w:rPr>
        <w:t xml:space="preserve">АО «Ростелеком», подготовили </w:t>
      </w:r>
      <w:r w:rsidRPr="00D00D46">
        <w:rPr>
          <w:rFonts w:ascii="Times New Roman" w:hAnsi="Times New Roman" w:cs="Times New Roman"/>
          <w:color w:val="000000"/>
          <w:sz w:val="28"/>
          <w:szCs w:val="28"/>
        </w:rPr>
        <w:t xml:space="preserve">проект о </w:t>
      </w:r>
      <w:proofErr w:type="spellStart"/>
      <w:r w:rsidRPr="00D00D46">
        <w:rPr>
          <w:rFonts w:ascii="Times New Roman" w:hAnsi="Times New Roman" w:cs="Times New Roman"/>
          <w:color w:val="000000"/>
          <w:sz w:val="28"/>
          <w:szCs w:val="28"/>
        </w:rPr>
        <w:t>киберугрозах</w:t>
      </w:r>
      <w:proofErr w:type="spellEnd"/>
      <w:r w:rsidRPr="00D00D46">
        <w:rPr>
          <w:rFonts w:ascii="Times New Roman" w:hAnsi="Times New Roman" w:cs="Times New Roman"/>
          <w:color w:val="000000"/>
          <w:sz w:val="28"/>
          <w:szCs w:val="28"/>
        </w:rPr>
        <w:t>, с которыми люди столкнуться ближайшие 10 лет, и определили методы борьбы с ними.</w:t>
      </w:r>
    </w:p>
    <w:p w:rsidR="00D00D46" w:rsidRPr="00D00D46" w:rsidRDefault="00384794" w:rsidP="00384794">
      <w:pPr>
        <w:pStyle w:val="a3"/>
        <w:shd w:val="clear" w:color="auto" w:fill="FFFFFF"/>
        <w:spacing w:before="0" w:beforeAutospacing="0" w:after="150" w:afterAutospacing="0"/>
        <w:ind w:firstLine="90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Pr="00384794">
        <w:rPr>
          <w:sz w:val="28"/>
          <w:szCs w:val="28"/>
        </w:rPr>
        <w:t xml:space="preserve">Школьники познакомились с различными видами </w:t>
      </w:r>
      <w:proofErr w:type="spellStart"/>
      <w:r w:rsidRPr="00384794">
        <w:rPr>
          <w:sz w:val="28"/>
          <w:szCs w:val="28"/>
        </w:rPr>
        <w:t>киберугроз</w:t>
      </w:r>
      <w:proofErr w:type="spellEnd"/>
      <w:r w:rsidRPr="00384794">
        <w:rPr>
          <w:sz w:val="28"/>
          <w:szCs w:val="28"/>
        </w:rPr>
        <w:t xml:space="preserve"> и узнали о том, как обезопасить свой компьютер или смартфон от вирусов и защитить персональные данные в сети «Интернет». Эксперты рассказали ребятам о правилах поведения в сети «Интернет» и обсудили, как не стать жертвой </w:t>
      </w:r>
      <w:proofErr w:type="spellStart"/>
      <w:r w:rsidRPr="00384794">
        <w:rPr>
          <w:sz w:val="28"/>
          <w:szCs w:val="28"/>
        </w:rPr>
        <w:t>фишинга</w:t>
      </w:r>
      <w:proofErr w:type="spellEnd"/>
      <w:r w:rsidRPr="00384794">
        <w:rPr>
          <w:sz w:val="28"/>
          <w:szCs w:val="28"/>
        </w:rPr>
        <w:t xml:space="preserve"> и </w:t>
      </w:r>
      <w:proofErr w:type="spellStart"/>
      <w:r w:rsidRPr="00384794">
        <w:rPr>
          <w:sz w:val="28"/>
          <w:szCs w:val="28"/>
        </w:rPr>
        <w:t>кибербуллинга</w:t>
      </w:r>
      <w:proofErr w:type="spellEnd"/>
      <w:r w:rsidRPr="00384794">
        <w:rPr>
          <w:sz w:val="28"/>
          <w:szCs w:val="28"/>
        </w:rPr>
        <w:t>.</w:t>
      </w: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  <w:r w:rsidRPr="00384794">
        <w:rPr>
          <w:sz w:val="28"/>
          <w:szCs w:val="28"/>
        </w:rPr>
        <w:t>Вместе с членами школьной команды и наставником просмотрите </w:t>
      </w:r>
      <w:hyperlink r:id="rId8" w:history="1">
        <w:r w:rsidRPr="00384794">
          <w:rPr>
            <w:rStyle w:val="a4"/>
            <w:color w:val="auto"/>
            <w:sz w:val="28"/>
            <w:szCs w:val="28"/>
            <w:u w:val="none"/>
          </w:rPr>
          <w:t>презентацию</w:t>
        </w:r>
      </w:hyperlink>
      <w:r w:rsidRPr="00384794">
        <w:rPr>
          <w:sz w:val="28"/>
          <w:szCs w:val="28"/>
        </w:rPr>
        <w:t>, подготовленную ПАО «Ростелеком»</w:t>
      </w:r>
      <w:r>
        <w:rPr>
          <w:sz w:val="28"/>
          <w:szCs w:val="28"/>
        </w:rPr>
        <w:t xml:space="preserve"> </w:t>
      </w:r>
      <w:r w:rsidRPr="00384794">
        <w:rPr>
          <w:sz w:val="28"/>
          <w:szCs w:val="28"/>
        </w:rPr>
        <w:t>https://drive.google.com/file/d/13hjFPjLku7tVzoC7i1mt2SR0AgiKN-Rk/view.</w:t>
      </w:r>
    </w:p>
    <w:p w:rsidR="00D00D46" w:rsidRPr="00D00D46" w:rsidRDefault="00D00D46" w:rsidP="00D00D46">
      <w:pPr>
        <w:shd w:val="clear" w:color="auto" w:fill="FFFFFF"/>
        <w:spacing w:after="24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будет реализовываться в течение всего учебного года — с сентября по май.</w:t>
      </w:r>
      <w:r w:rsidR="0099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Миссия: показать и рассказать школьникам, какие технологии сейчас развиваются в крае и будут перспективными в будущем, какие компании занимают лидирующие позиции в своей сфере.</w:t>
      </w:r>
    </w:p>
    <w:p w:rsidR="00D00D46" w:rsidRPr="00D00D46" w:rsidRDefault="00D00D46" w:rsidP="00D00D46">
      <w:pPr>
        <w:shd w:val="clear" w:color="auto" w:fill="FFFFFF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согласие на участие в проекте подтвердили: Главное управление МВД России по Краснодарскому краю, Южное Главное управление Банка России, ПАО "Ростелеком", ООО "Лукойл-</w:t>
      </w:r>
      <w:proofErr w:type="spellStart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Югнефтепродукт</w:t>
      </w:r>
      <w:proofErr w:type="spellEnd"/>
      <w:r w:rsidRPr="00D00D4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00D46" w:rsidRPr="00D00D46" w:rsidRDefault="00D00D46" w:rsidP="00D00D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</w:p>
    <w:p w:rsidR="00D00D46" w:rsidRPr="00D00D46" w:rsidRDefault="00D00D46" w:rsidP="00D00D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46" w:rsidRPr="00D00D46" w:rsidRDefault="00D00D46" w:rsidP="00D00D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D46" w:rsidRPr="00D00D46" w:rsidRDefault="00D00D46" w:rsidP="00D00D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Фото: пресс-служба администрации Краснодарского к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4DF30" id="Прямоугольник 1" o:spid="_x0000_s1026" alt="Фото: пресс-служба администрации Краснодарского кра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MNLAMAADMGAAAOAAAAZHJzL2Uyb0RvYy54bWysVM1u3DYQvhfIOxC8y5LW2vVKsBw4u94g&#10;gNsGcPIAXIlaEZVIhaQtu0GBbAL0VCD3XHLJAzjIDwy3cV6BeqMMqV177VyKNjoIM5zhN38fZ/f+&#10;aV2hEyoVEzzF4VaAEeWZyBlfpPjpk5k3xkhpwnNSCU5TfEYVvr9376fdtknoQJSiyqlEAMJV0jYp&#10;LrVuEt9XWUlrorZEQzkYCyFrokGVCz+XpAX0uvIHQTDyWyHzRoqMKgWn096I9xx+UdBM/1oUimpU&#10;pRhy0+4v3X9u//7eLkkWkjQly1ZpkP+QRU0Yh6DXUFOiCTqW7DuommVSKFHorUzUvigKllFXA1QT&#10;BneqOSpJQ10t0BzVXLdJ/TjY7JeTxxKxHGaHESc1jMi87V50r80/5qp7ZT6YK/N395f5Yi7MJQKf&#10;nKoM+mfegfmluUqQ+dq9MJ+6Zbf0uiX4vjKfzXtzjsy5+QggF/YqWF+C13n3J+gXyLxxyhJMV+B0&#10;DvGW5hJkiIbMpTO+tqNpG5VAhkfNY2mbq5pDkf2mEBeTkvAF3VcNDLhPfX0kpWhLSnLoUWgh/FsY&#10;VlGAhubtzyKHYsmxFm5wp4WsbQwYCTp1/Di75gc91SiDw+0gGgfAogxMK9lGIMn6ciOVfkhFjayQ&#10;YgnZOXBycqh077p2sbG4mLGqgnOSVPzWAWD2JxAarlqbTcIx6nkcxAfjg3HkRYPRgRcF06m3P5tE&#10;3mgW7gyn29PJZBr+YeOGUVKyPKfchlmzO4z+HXtW76zn5TW/lahYbuFsSkou5pNKohMCr2vmPtdy&#10;sNy4+bfTcP2CWu6UFA6i4MEg9maj8Y4XzaKhF+8EYy8I4wfxKIjiaDq7XdIh4/T/l4TaFMfDwdBN&#10;aSPpO7UF7vu+NpLUTMP+qlidYqAGfNaJJJaBBzx3sias6uWNVtj0b1oB414P2vHVUrRn/1zkZ0BX&#10;KYBOwDzYtCCUQv6OUQtbK8Xq2TGRFKPqEQfKx2EU2TXnlGi4MwBFblrmmxbCM4BKscaoFye6X43H&#10;jWSLEiKFrjFc7MMzKZijsH1CfVarxwWbyVWy2qJ29W3qzutm1+99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h64w0sAwAAMw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E713E" w:rsidRPr="00D00D46" w:rsidRDefault="00FE713E" w:rsidP="00D00D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13E" w:rsidRPr="00D00D46" w:rsidRDefault="00FE713E" w:rsidP="00D00D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713E" w:rsidRPr="00D0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E"/>
    <w:rsid w:val="00384794"/>
    <w:rsid w:val="00663AC9"/>
    <w:rsid w:val="009934FF"/>
    <w:rsid w:val="00D00D46"/>
    <w:rsid w:val="00E86CC7"/>
    <w:rsid w:val="00FD1804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D245-3072-4F47-84FE-71EC044B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4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63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hjFPjLku7tVzoC7i1mt2SR0AgiKN-Rk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TroMUwNCO4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2022-01-12T15:49:00Z</dcterms:created>
  <dcterms:modified xsi:type="dcterms:W3CDTF">2022-01-12T15:49:00Z</dcterms:modified>
</cp:coreProperties>
</file>